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A1D90" w14:textId="77777777" w:rsidR="00DC6051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b/>
          <w:bCs/>
          <w:color w:val="000000" w:themeColor="text1"/>
          <w:sz w:val="40"/>
          <w:szCs w:val="40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40"/>
          <w:szCs w:val="40"/>
        </w:rPr>
        <w:t>在线考试</w:t>
      </w:r>
      <w:r w:rsidR="0064482A">
        <w:rPr>
          <w:rFonts w:ascii="微软雅黑" w:eastAsia="微软雅黑" w:hAnsi="微软雅黑" w:hint="eastAsia"/>
          <w:b/>
          <w:bCs/>
          <w:color w:val="000000" w:themeColor="text1"/>
          <w:sz w:val="40"/>
          <w:szCs w:val="40"/>
        </w:rPr>
        <w:t>平台</w:t>
      </w:r>
      <w:r w:rsidR="008D6486">
        <w:rPr>
          <w:rFonts w:ascii="微软雅黑" w:eastAsia="微软雅黑" w:hAnsi="微软雅黑" w:hint="eastAsia"/>
          <w:b/>
          <w:bCs/>
          <w:color w:val="000000" w:themeColor="text1"/>
          <w:sz w:val="40"/>
          <w:szCs w:val="40"/>
        </w:rPr>
        <w:t>（易考）</w:t>
      </w:r>
      <w:r w:rsidR="00DC6051">
        <w:rPr>
          <w:rFonts w:ascii="微软雅黑" w:eastAsia="微软雅黑" w:hAnsi="微软雅黑" w:hint="eastAsia"/>
          <w:b/>
          <w:bCs/>
          <w:color w:val="000000" w:themeColor="text1"/>
          <w:sz w:val="40"/>
          <w:szCs w:val="40"/>
        </w:rPr>
        <w:t>和云监考（鹰眼）</w:t>
      </w:r>
    </w:p>
    <w:p w14:paraId="75DC950D" w14:textId="22759461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b/>
          <w:bCs/>
          <w:color w:val="000000" w:themeColor="text1"/>
          <w:sz w:val="40"/>
          <w:szCs w:val="40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40"/>
          <w:szCs w:val="40"/>
        </w:rPr>
        <w:t>考生操作手册</w:t>
      </w:r>
      <w:bookmarkStart w:id="0" w:name="_GoBack"/>
      <w:bookmarkEnd w:id="0"/>
    </w:p>
    <w:p w14:paraId="73398EAA" w14:textId="4FAE6B4B" w:rsidR="003721CC" w:rsidRDefault="00305069" w:rsidP="003721CC">
      <w:pPr>
        <w:snapToGrid w:val="0"/>
        <w:spacing w:line="360" w:lineRule="auto"/>
        <w:ind w:firstLineChars="200" w:firstLine="42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本次考试为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在线考试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形式</w:t>
      </w:r>
      <w:r w:rsidR="00802A18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，</w:t>
      </w:r>
      <w:r w:rsidR="003721CC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考生需自行准备符合要求的考试设备、监控设备和考试场所。</w:t>
      </w:r>
    </w:p>
    <w:p w14:paraId="31C0C922" w14:textId="4E8150C7" w:rsidR="003721CC" w:rsidRDefault="003721CC" w:rsidP="00D73506">
      <w:pPr>
        <w:snapToGrid w:val="0"/>
        <w:spacing w:line="360" w:lineRule="auto"/>
        <w:ind w:firstLineChars="200" w:firstLine="42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请考生知悉：根据</w:t>
      </w:r>
      <w:r w:rsidR="00D73506" w:rsidRPr="00D73506">
        <w:rPr>
          <w:rFonts w:ascii="微软雅黑" w:eastAsia="微软雅黑" w:hAnsi="微软雅黑" w:cs="等线"/>
          <w:color w:val="000000" w:themeColor="text1"/>
          <w:sz w:val="21"/>
          <w:szCs w:val="21"/>
        </w:rPr>
        <w:t>2021年单独招生和综合评价招生</w:t>
      </w:r>
      <w:r w:rsidR="00D73506" w:rsidRPr="00D73506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网上考试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要求，考试全程需同时开启两路在线视频监控，以满足远程在线监考。</w:t>
      </w:r>
    </w:p>
    <w:p w14:paraId="35E1C6AD" w14:textId="36BC605D" w:rsidR="001F1E89" w:rsidRDefault="00305069">
      <w:pPr>
        <w:snapToGrid w:val="0"/>
        <w:spacing w:line="360" w:lineRule="auto"/>
        <w:ind w:firstLineChars="200" w:firstLine="42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以下就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如何下载安装</w:t>
      </w:r>
      <w:r w:rsidR="0064482A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在线考试平台（易考）</w:t>
      </w:r>
      <w:r w:rsidR="00A118F9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客户端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、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在线考试</w:t>
      </w:r>
      <w:r w:rsidR="008D6486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（易考）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操作流程、以及如何搭建第二视角</w:t>
      </w:r>
      <w:r w:rsidR="008D6486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监控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等具体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操作进行说明。</w:t>
      </w:r>
    </w:p>
    <w:p w14:paraId="318F9B23" w14:textId="77777777" w:rsidR="001F1E89" w:rsidRDefault="00305069">
      <w:pPr>
        <w:pStyle w:val="1"/>
        <w:numPr>
          <w:ilvl w:val="0"/>
          <w:numId w:val="1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bookmarkStart w:id="1" w:name="__第二视角鹰眼监控要求"/>
      <w:bookmarkStart w:id="2" w:name="___第二视角鹰眼监控要求"/>
      <w:bookmarkEnd w:id="1"/>
      <w:bookmarkEnd w:id="2"/>
      <w:r>
        <w:rPr>
          <w:rFonts w:ascii="微软雅黑" w:eastAsia="微软雅黑" w:hAnsi="微软雅黑"/>
          <w:color w:val="000000" w:themeColor="text1"/>
          <w:sz w:val="21"/>
          <w:szCs w:val="21"/>
        </w:rPr>
        <w:t>考试环境、电子设备软硬件要求</w:t>
      </w:r>
    </w:p>
    <w:p w14:paraId="6D3F61B5" w14:textId="77777777" w:rsidR="001F1E89" w:rsidRDefault="00305069">
      <w:pPr>
        <w:pStyle w:val="af5"/>
        <w:snapToGrid w:val="0"/>
        <w:spacing w:line="360" w:lineRule="auto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考生应自行准备符合以下要求的考试设备和考试环境：</w:t>
      </w:r>
    </w:p>
    <w:p w14:paraId="33944E59" w14:textId="62263E90" w:rsidR="001F1E89" w:rsidRDefault="00592B82">
      <w:pPr>
        <w:pStyle w:val="af5"/>
        <w:numPr>
          <w:ilvl w:val="0"/>
          <w:numId w:val="2"/>
        </w:numPr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考试场所</w:t>
      </w:r>
    </w:p>
    <w:p w14:paraId="5B8E6DE5" w14:textId="62AEF03E" w:rsidR="001F1E89" w:rsidRDefault="00305069">
      <w:pPr>
        <w:pStyle w:val="af5"/>
        <w:snapToGrid w:val="0"/>
        <w:spacing w:line="360" w:lineRule="auto"/>
        <w:ind w:left="420" w:firstLineChars="0" w:firstLine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考生应选择安静、光线充足、独立的空间独自参加考试，不建议在公共场所（如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公共教室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、图书馆、咖啡馆、办公室</w:t>
      </w:r>
      <w:r w:rsidR="004D2479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、网吧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等）进行考试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。</w:t>
      </w:r>
    </w:p>
    <w:p w14:paraId="021AC190" w14:textId="77777777" w:rsidR="001F1E89" w:rsidRDefault="00305069">
      <w:pPr>
        <w:pStyle w:val="af5"/>
        <w:snapToGrid w:val="0"/>
        <w:spacing w:line="360" w:lineRule="auto"/>
        <w:ind w:left="420" w:firstLineChars="0" w:firstLine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考试全过程严格禁止无关人员出入考试场所。</w:t>
      </w:r>
    </w:p>
    <w:p w14:paraId="57805CD8" w14:textId="77777777" w:rsidR="001F1E89" w:rsidRPr="00D43590" w:rsidRDefault="001F1E89">
      <w:pPr>
        <w:pStyle w:val="af5"/>
        <w:snapToGrid w:val="0"/>
        <w:spacing w:line="360" w:lineRule="auto"/>
        <w:ind w:left="420" w:firstLineChars="0" w:firstLine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</w:p>
    <w:p w14:paraId="7276B8C3" w14:textId="73C9AFB1" w:rsidR="001F1E89" w:rsidRDefault="00627E22">
      <w:pPr>
        <w:pStyle w:val="af5"/>
        <w:numPr>
          <w:ilvl w:val="0"/>
          <w:numId w:val="2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在线考试平台（易考）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的</w:t>
      </w:r>
      <w:r w:rsidR="00592B82">
        <w:rPr>
          <w:rFonts w:ascii="微软雅黑" w:eastAsia="微软雅黑" w:hAnsi="微软雅黑"/>
          <w:color w:val="000000" w:themeColor="text1"/>
          <w:sz w:val="21"/>
          <w:szCs w:val="21"/>
        </w:rPr>
        <w:t>电脑</w:t>
      </w:r>
    </w:p>
    <w:p w14:paraId="4F9B1011" w14:textId="340D5CB8" w:rsidR="001F1E89" w:rsidRDefault="00305069">
      <w:pPr>
        <w:pStyle w:val="af5"/>
        <w:widowControl w:val="0"/>
        <w:numPr>
          <w:ilvl w:val="0"/>
          <w:numId w:val="3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安装</w:t>
      </w:r>
      <w:r w:rsidR="0064482A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在线考试（易考）</w:t>
      </w:r>
      <w:r w:rsidR="00A118F9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客户端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需要带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正常上网功能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的电脑，电脑操作系统要求为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Windows（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W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in7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、Win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10）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或Mac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 xml:space="preserve"> OS（10.13以上）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；</w:t>
      </w:r>
    </w:p>
    <w:p w14:paraId="0AC44681" w14:textId="77777777" w:rsidR="001F1E89" w:rsidRDefault="00305069">
      <w:pPr>
        <w:pStyle w:val="af5"/>
        <w:widowControl w:val="0"/>
        <w:numPr>
          <w:ilvl w:val="0"/>
          <w:numId w:val="3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考试用电脑具备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可正常工作的摄像设备（内置或外置摄像头均可）；如考试要求同时启用音频监控，考试设备还需具备可正常工作的音频输入设备；</w:t>
      </w:r>
    </w:p>
    <w:p w14:paraId="26D16CAD" w14:textId="77777777" w:rsidR="001F1E89" w:rsidRDefault="00305069">
      <w:pPr>
        <w:pStyle w:val="af5"/>
        <w:widowControl w:val="0"/>
        <w:numPr>
          <w:ilvl w:val="0"/>
          <w:numId w:val="3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考试期间将全程使用摄像头，需确保电脑摄像头开启，无遮挡；</w:t>
      </w:r>
    </w:p>
    <w:p w14:paraId="4B42E9F6" w14:textId="77777777" w:rsidR="001F1E89" w:rsidRDefault="00305069">
      <w:pPr>
        <w:pStyle w:val="af5"/>
        <w:widowControl w:val="0"/>
        <w:numPr>
          <w:ilvl w:val="0"/>
          <w:numId w:val="3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如使用笔记本电脑请保持电量充足，建议全程使用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外接电源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；</w:t>
      </w:r>
    </w:p>
    <w:p w14:paraId="61165649" w14:textId="77777777" w:rsidR="001F1E89" w:rsidRDefault="00305069">
      <w:pPr>
        <w:pStyle w:val="af5"/>
        <w:widowControl w:val="0"/>
        <w:numPr>
          <w:ilvl w:val="0"/>
          <w:numId w:val="3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进入考试系统前应关闭电脑上与考试无关网页和软件，包括安全卫士、电脑管家及各类通讯软件，以免由于被动弹窗导致被系统判定为作弊；</w:t>
      </w:r>
    </w:p>
    <w:p w14:paraId="30F91925" w14:textId="77777777" w:rsidR="001F1E89" w:rsidRDefault="001F1E89">
      <w:pPr>
        <w:pStyle w:val="af5"/>
        <w:widowControl w:val="0"/>
        <w:snapToGrid w:val="0"/>
        <w:spacing w:line="360" w:lineRule="auto"/>
        <w:ind w:left="840" w:firstLineChars="0" w:firstLine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</w:p>
    <w:p w14:paraId="5F466620" w14:textId="7FAACC04" w:rsidR="001F1E89" w:rsidRDefault="00305069">
      <w:pPr>
        <w:pStyle w:val="af5"/>
        <w:numPr>
          <w:ilvl w:val="0"/>
          <w:numId w:val="2"/>
        </w:numPr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用作</w:t>
      </w:r>
      <w:r w:rsidR="0064482A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第二视角监控的设备</w:t>
      </w:r>
    </w:p>
    <w:p w14:paraId="2AC8B09E" w14:textId="165C9272" w:rsidR="001F1E89" w:rsidRDefault="00305069">
      <w:pPr>
        <w:pStyle w:val="af5"/>
        <w:numPr>
          <w:ilvl w:val="1"/>
          <w:numId w:val="2"/>
        </w:numPr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lastRenderedPageBreak/>
        <w:t>带正常上网功能的智能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手机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或平板设备，必须带有可正常工作的摄像头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。</w:t>
      </w:r>
    </w:p>
    <w:p w14:paraId="702C72D0" w14:textId="77777777" w:rsidR="001F1E89" w:rsidRDefault="00305069">
      <w:pPr>
        <w:pStyle w:val="af5"/>
        <w:numPr>
          <w:ilvl w:val="1"/>
          <w:numId w:val="2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监控设备推荐使用的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浏览器要求如下：</w:t>
      </w:r>
    </w:p>
    <w:tbl>
      <w:tblPr>
        <w:tblW w:w="6375" w:type="dxa"/>
        <w:jc w:val="center"/>
        <w:tblLook w:val="04A0" w:firstRow="1" w:lastRow="0" w:firstColumn="1" w:lastColumn="0" w:noHBand="0" w:noVBand="1"/>
      </w:tblPr>
      <w:tblGrid>
        <w:gridCol w:w="1842"/>
        <w:gridCol w:w="2231"/>
        <w:gridCol w:w="2302"/>
      </w:tblGrid>
      <w:tr w:rsidR="001F1E89" w14:paraId="24E69BC7" w14:textId="77777777">
        <w:trPr>
          <w:trHeight w:val="574"/>
          <w:jc w:val="center"/>
        </w:trPr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43D9876" w14:textId="77777777" w:rsidR="001F1E89" w:rsidRDefault="00305069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  <w:szCs w:val="22"/>
              </w:rPr>
              <w:t>设备</w:t>
            </w:r>
          </w:p>
        </w:tc>
        <w:tc>
          <w:tcPr>
            <w:tcW w:w="4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</w:tcPr>
          <w:p w14:paraId="7A0ECD4A" w14:textId="77777777" w:rsidR="001F1E89" w:rsidRDefault="00305069">
            <w:pPr>
              <w:jc w:val="center"/>
              <w:rPr>
                <w:rFonts w:ascii="等线" w:eastAsia="等线" w:hAnsi="等线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  <w:szCs w:val="22"/>
              </w:rPr>
              <w:t>智能手机</w:t>
            </w:r>
            <w:r>
              <w:rPr>
                <w:rFonts w:ascii="等线" w:eastAsia="等线" w:hAnsi="等线"/>
                <w:b/>
                <w:bCs/>
                <w:color w:val="000000"/>
                <w:sz w:val="22"/>
                <w:szCs w:val="22"/>
              </w:rPr>
              <w:t>/平板设备</w:t>
            </w:r>
          </w:p>
        </w:tc>
      </w:tr>
      <w:tr w:rsidR="001F1E89" w14:paraId="2F98586D" w14:textId="77777777">
        <w:trPr>
          <w:trHeight w:val="574"/>
          <w:jc w:val="center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2D991" w14:textId="77777777" w:rsidR="001F1E89" w:rsidRDefault="00305069">
            <w:pPr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操作系统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52F7" w14:textId="77777777" w:rsidR="001F1E89" w:rsidRDefault="00305069">
            <w:pPr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IOS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8858D" w14:textId="77777777" w:rsidR="001F1E89" w:rsidRDefault="00305069">
            <w:pPr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Android</w:t>
            </w:r>
          </w:p>
        </w:tc>
      </w:tr>
      <w:tr w:rsidR="001F1E89" w14:paraId="11EFBEA7" w14:textId="77777777">
        <w:trPr>
          <w:trHeight w:val="574"/>
          <w:jc w:val="center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51E26" w14:textId="77777777" w:rsidR="001F1E89" w:rsidRDefault="00305069">
            <w:pPr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系统版本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5565" w14:textId="7CFE8999" w:rsidR="001F1E89" w:rsidRDefault="00305069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IOS 1</w:t>
            </w:r>
            <w:r w:rsidR="00870EBA"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1.0.2</w:t>
            </w: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+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2E95F" w14:textId="77777777" w:rsidR="001F1E89" w:rsidRDefault="00305069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Android 10+</w:t>
            </w:r>
          </w:p>
        </w:tc>
      </w:tr>
      <w:tr w:rsidR="001F1E89" w14:paraId="65527D69" w14:textId="77777777">
        <w:trPr>
          <w:trHeight w:val="574"/>
          <w:jc w:val="center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B7AE" w14:textId="77777777" w:rsidR="001F1E89" w:rsidRDefault="00305069">
            <w:pPr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浏览器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04BBA" w14:textId="77777777" w:rsidR="001F1E89" w:rsidRDefault="00305069">
            <w:pPr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Safari 11+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85FD48" w14:textId="74C524B3" w:rsidR="001F1E89" w:rsidRDefault="00305069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 xml:space="preserve">Chrome </w:t>
            </w:r>
            <w:r w:rsidR="00870EBA"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75</w:t>
            </w: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+</w:t>
            </w:r>
          </w:p>
        </w:tc>
      </w:tr>
      <w:tr w:rsidR="001F1E89" w14:paraId="34250722" w14:textId="77777777">
        <w:trPr>
          <w:trHeight w:val="574"/>
          <w:jc w:val="center"/>
        </w:trPr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1FF36" w14:textId="77777777" w:rsidR="001F1E89" w:rsidRDefault="00305069">
            <w:pPr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摄像头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87AD4" w14:textId="77777777" w:rsidR="001F1E89" w:rsidRDefault="00305069">
            <w:pPr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有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D0A68" w14:textId="77777777" w:rsidR="001F1E89" w:rsidRDefault="00305069">
            <w:pPr>
              <w:jc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有</w:t>
            </w:r>
          </w:p>
        </w:tc>
      </w:tr>
    </w:tbl>
    <w:p w14:paraId="1710DD06" w14:textId="77777777" w:rsidR="001F1E89" w:rsidRDefault="00305069" w:rsidP="00554DC7">
      <w:pPr>
        <w:shd w:val="clear" w:color="auto" w:fill="FCFCFC"/>
        <w:snapToGrid w:val="0"/>
        <w:spacing w:line="360" w:lineRule="auto"/>
        <w:ind w:firstLineChars="550" w:firstLine="1155"/>
        <w:rPr>
          <w:rFonts w:ascii="微软雅黑" w:eastAsia="微软雅黑" w:hAnsi="微软雅黑" w:cs="等线"/>
          <w:b/>
          <w:color w:val="000000" w:themeColor="text1"/>
          <w:sz w:val="21"/>
          <w:szCs w:val="21"/>
          <w:highlight w:val="yellow"/>
        </w:rPr>
      </w:pPr>
      <w:r>
        <w:rPr>
          <w:rFonts w:ascii="微软雅黑" w:eastAsia="微软雅黑" w:hAnsi="微软雅黑" w:cs="等线" w:hint="eastAsia"/>
          <w:b/>
          <w:color w:val="000000" w:themeColor="text1"/>
          <w:sz w:val="21"/>
          <w:szCs w:val="21"/>
          <w:highlight w:val="yellow"/>
        </w:rPr>
        <w:t>特别提醒：</w:t>
      </w:r>
    </w:p>
    <w:p w14:paraId="1DC37261" w14:textId="5661B91A" w:rsidR="001F1E89" w:rsidRDefault="00305069">
      <w:pPr>
        <w:pStyle w:val="af5"/>
        <w:numPr>
          <w:ilvl w:val="0"/>
          <w:numId w:val="4"/>
        </w:numPr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强烈建议考生使用推荐的浏览器登录</w:t>
      </w:r>
      <w:r w:rsidR="0064482A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；如考生自行选用其他浏览器导致监控效果不佳，由考生自行承担后果。</w:t>
      </w:r>
    </w:p>
    <w:p w14:paraId="6E07BB04" w14:textId="77777777" w:rsidR="001F1E89" w:rsidRDefault="00305069">
      <w:pPr>
        <w:pStyle w:val="af5"/>
        <w:widowControl w:val="0"/>
        <w:numPr>
          <w:ilvl w:val="1"/>
          <w:numId w:val="2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手机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或平板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支架：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将智能手机或平板设备固定摆放，便于按监控视角要求调整到合适的位置和高度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。</w:t>
      </w:r>
    </w:p>
    <w:p w14:paraId="399E891B" w14:textId="77777777" w:rsidR="001F1E89" w:rsidRDefault="00305069">
      <w:pPr>
        <w:pStyle w:val="af5"/>
        <w:widowControl w:val="0"/>
        <w:numPr>
          <w:ilvl w:val="1"/>
          <w:numId w:val="2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确保监考用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设备电量充足，建议全程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使用外接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电源。</w:t>
      </w:r>
    </w:p>
    <w:p w14:paraId="11FEA601" w14:textId="7E06F9D3" w:rsidR="001F1E89" w:rsidRDefault="00305069">
      <w:pPr>
        <w:pStyle w:val="af5"/>
        <w:widowControl w:val="0"/>
        <w:numPr>
          <w:ilvl w:val="1"/>
          <w:numId w:val="2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开启</w:t>
      </w:r>
      <w:r w:rsidR="0064482A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前应关掉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与考试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无关应用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的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提醒功能，避免来电、微信、或其他应用打断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监控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过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程。</w:t>
      </w:r>
    </w:p>
    <w:p w14:paraId="5B541E4C" w14:textId="77777777" w:rsidR="00A118F9" w:rsidRPr="00A118F9" w:rsidRDefault="00A118F9">
      <w:pPr>
        <w:pStyle w:val="af5"/>
        <w:widowControl w:val="0"/>
        <w:numPr>
          <w:ilvl w:val="1"/>
          <w:numId w:val="2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云监考（鹰眼）的手机设置为在</w:t>
      </w:r>
      <w:r w:rsidRPr="00424DA3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充电时永不息屏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。手机在充电情况下永不息屏设置方式如下：</w:t>
      </w:r>
    </w:p>
    <w:p w14:paraId="7A5874B4" w14:textId="14D07AD6" w:rsidR="00A118F9" w:rsidRPr="00A118F9" w:rsidRDefault="00A118F9" w:rsidP="00A118F9">
      <w:pPr>
        <w:pStyle w:val="af5"/>
        <w:widowControl w:val="0"/>
        <w:numPr>
          <w:ilvl w:val="0"/>
          <w:numId w:val="15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I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OS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设备：在设置-显示与亮度-自动锁定内，设置为“永不”；</w:t>
      </w:r>
    </w:p>
    <w:p w14:paraId="403AD758" w14:textId="236B8238" w:rsidR="00A118F9" w:rsidRPr="00A118F9" w:rsidRDefault="00A118F9" w:rsidP="00A118F9">
      <w:pPr>
        <w:pStyle w:val="af5"/>
        <w:widowControl w:val="0"/>
        <w:numPr>
          <w:ilvl w:val="0"/>
          <w:numId w:val="15"/>
        </w:numPr>
        <w:snapToGrid w:val="0"/>
        <w:spacing w:line="360" w:lineRule="auto"/>
        <w:ind w:firstLineChars="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安卓设备：安卓手机需先开启“开发人员选项/开发者选项”，由于每个品牌机型的开发者选项操作步骤不同，请自行百度搜索本人手机品牌的开发者选项如何开启。开启开发者选项后，在开发者选项内，开启“不锁定屏幕（充电时屏幕不会休眠）”。</w:t>
      </w:r>
    </w:p>
    <w:p w14:paraId="6E6F6B25" w14:textId="1F392DBE" w:rsidR="00A118F9" w:rsidRPr="00424DA3" w:rsidRDefault="00A118F9" w:rsidP="00424DA3">
      <w:pPr>
        <w:widowControl w:val="0"/>
        <w:snapToGrid w:val="0"/>
        <w:spacing w:line="360" w:lineRule="auto"/>
        <w:ind w:left="78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F30349">
        <w:rPr>
          <w:rFonts w:ascii="Helvetica" w:hAnsi="Helvetica" w:cs="Helvetica"/>
          <w:noProof/>
          <w:color w:val="307AE8"/>
          <w:szCs w:val="21"/>
          <w:bdr w:val="none" w:sz="0" w:space="0" w:color="auto" w:frame="1"/>
        </w:rPr>
        <w:lastRenderedPageBreak/>
        <w:drawing>
          <wp:inline distT="0" distB="0" distL="0" distR="0" wp14:anchorId="6F9CA20B" wp14:editId="67017FE6">
            <wp:extent cx="2447925" cy="3028950"/>
            <wp:effectExtent l="0" t="0" r="9525" b="0"/>
            <wp:docPr id="3" name="图片 3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37A99" w14:textId="76DBD7E2" w:rsidR="008D7ED5" w:rsidRDefault="008D7ED5">
      <w:pPr>
        <w:pStyle w:val="af5"/>
        <w:numPr>
          <w:ilvl w:val="0"/>
          <w:numId w:val="2"/>
        </w:numPr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网络条件要求</w:t>
      </w:r>
    </w:p>
    <w:p w14:paraId="71333BFE" w14:textId="77777777" w:rsidR="001F1E89" w:rsidRDefault="00305069" w:rsidP="008D7ED5">
      <w:pPr>
        <w:pStyle w:val="af5"/>
        <w:numPr>
          <w:ilvl w:val="0"/>
          <w:numId w:val="5"/>
        </w:numPr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考试场所应有稳定的网络条件，支持考试设备和监控设备同时联网。</w:t>
      </w:r>
    </w:p>
    <w:p w14:paraId="559171FD" w14:textId="77777777" w:rsidR="001F1E89" w:rsidRDefault="00305069">
      <w:pPr>
        <w:pStyle w:val="af5"/>
        <w:numPr>
          <w:ilvl w:val="0"/>
          <w:numId w:val="5"/>
        </w:numPr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网络带宽不低于20Mbps，建议使用带宽50Mbps或以上的独立光纤网络；</w:t>
      </w:r>
    </w:p>
    <w:p w14:paraId="47CED458" w14:textId="77777777" w:rsidR="001F1E89" w:rsidRDefault="00305069">
      <w:pPr>
        <w:pStyle w:val="af5"/>
        <w:numPr>
          <w:ilvl w:val="0"/>
          <w:numId w:val="5"/>
        </w:numPr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每位考生网络上传速度不低于2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MB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/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s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；</w:t>
      </w:r>
    </w:p>
    <w:p w14:paraId="64B52136" w14:textId="77777777" w:rsidR="001F1E89" w:rsidRDefault="00305069">
      <w:pPr>
        <w:pStyle w:val="af5"/>
        <w:numPr>
          <w:ilvl w:val="0"/>
          <w:numId w:val="5"/>
        </w:numPr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建议考生准备4G等手机移动网络作为备用网络，并事先做好调试，以便出现网络故障时能迅速切换备用网络继续考试；</w:t>
      </w:r>
    </w:p>
    <w:p w14:paraId="13C80E61" w14:textId="77777777" w:rsidR="001F1E89" w:rsidRDefault="00305069">
      <w:pPr>
        <w:shd w:val="clear" w:color="auto" w:fill="FCFCFC"/>
        <w:snapToGrid w:val="0"/>
        <w:spacing w:line="360" w:lineRule="auto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b/>
          <w:color w:val="000000" w:themeColor="text1"/>
          <w:sz w:val="21"/>
          <w:szCs w:val="21"/>
        </w:rPr>
        <w:t>特别提醒：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考试期间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如发生考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网络故障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，考试系统会即时提醒考生，请考生在看到异常提示后迅速修复网络故障。故障解决后，考生可重新进入考试继续作答，网络故障发生之前的作答结果会保存；但是，由于考试设备或网络故障导致考试时间的损失、或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无法完成考试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的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，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将不会获得补时或补考的机会。</w:t>
      </w:r>
    </w:p>
    <w:p w14:paraId="7CDC5914" w14:textId="77777777" w:rsidR="001F1E89" w:rsidRDefault="001F1E89">
      <w:pPr>
        <w:shd w:val="clear" w:color="auto" w:fill="FCFCFC"/>
        <w:snapToGrid w:val="0"/>
        <w:spacing w:line="360" w:lineRule="auto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</w:p>
    <w:p w14:paraId="2C525D29" w14:textId="13A85981" w:rsidR="001F1E89" w:rsidRDefault="00A118F9">
      <w:pPr>
        <w:pStyle w:val="1"/>
        <w:numPr>
          <w:ilvl w:val="0"/>
          <w:numId w:val="1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在线考试平台（易考）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客户端下载、安装和调试</w:t>
      </w:r>
    </w:p>
    <w:p w14:paraId="6ECCC256" w14:textId="3C7E58C5" w:rsidR="001F1E89" w:rsidRDefault="00A118F9">
      <w:pPr>
        <w:pStyle w:val="2"/>
        <w:numPr>
          <w:ilvl w:val="0"/>
          <w:numId w:val="6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在线考试平台（易考）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客户端安装</w:t>
      </w:r>
    </w:p>
    <w:p w14:paraId="40485248" w14:textId="77777777" w:rsidR="001F1E89" w:rsidRDefault="00305069">
      <w:pPr>
        <w:pStyle w:val="af5"/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使用在线考试设备，在浏览器中打开考试链接，会直接进入客户端的下载页面。</w:t>
      </w:r>
    </w:p>
    <w:p w14:paraId="41044160" w14:textId="67752C8A" w:rsidR="00F548AA" w:rsidRDefault="00305069" w:rsidP="00424DA3">
      <w:pPr>
        <w:pStyle w:val="af5"/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请考生根据自己考试设备的操作系统类型下载对应的客户端安装包（Windows版或Mac版），下载界面如下图1所示。</w:t>
      </w:r>
    </w:p>
    <w:p w14:paraId="338CB1F7" w14:textId="3A0E8616" w:rsidR="00F548AA" w:rsidRDefault="00F548AA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F548AA"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lastRenderedPageBreak/>
        <w:drawing>
          <wp:inline distT="0" distB="0" distL="0" distR="0" wp14:anchorId="3E1174AF" wp14:editId="0D049EC5">
            <wp:extent cx="3178175" cy="2084388"/>
            <wp:effectExtent l="0" t="0" r="3175" b="0"/>
            <wp:docPr id="12" name="图片 12" descr="C:\Users\view\AppData\Local\Temp\161204076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ew\AppData\Local\Temp\1612040763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98" cy="209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04465" w14:textId="77777777" w:rsidR="001F1E89" w:rsidRDefault="00305069">
      <w:pPr>
        <w:pStyle w:val="af5"/>
        <w:snapToGrid w:val="0"/>
        <w:spacing w:line="360" w:lineRule="auto"/>
        <w:ind w:left="360" w:firstLineChars="0" w:firstLine="0"/>
        <w:jc w:val="center"/>
        <w:rPr>
          <w:rFonts w:ascii="微软雅黑" w:eastAsia="微软雅黑" w:hAnsi="微软雅黑" w:cs="Arial"/>
          <w:b/>
          <w:bCs/>
          <w:color w:val="000000" w:themeColor="text1"/>
          <w:sz w:val="21"/>
          <w:szCs w:val="21"/>
          <w:highlight w:val="lightGray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（图1）</w:t>
      </w:r>
    </w:p>
    <w:p w14:paraId="7B3CBD44" w14:textId="3016D5DA" w:rsidR="001F1E89" w:rsidRDefault="00B306A3">
      <w:pPr>
        <w:pStyle w:val="af5"/>
        <w:snapToGrid w:val="0"/>
        <w:spacing w:line="360" w:lineRule="auto"/>
        <w:ind w:firstLineChars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在线考试平台（易考）</w:t>
      </w:r>
      <w:r w:rsidR="00305069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客户端适用于</w:t>
      </w:r>
      <w:r w:rsidR="00305069">
        <w:rPr>
          <w:rFonts w:ascii="微软雅黑" w:eastAsia="微软雅黑" w:hAnsi="微软雅黑" w:cs="等线" w:hint="eastAsia"/>
          <w:b/>
          <w:bCs/>
          <w:color w:val="000000" w:themeColor="text1"/>
          <w:sz w:val="21"/>
          <w:szCs w:val="21"/>
        </w:rPr>
        <w:t>Windows（W</w:t>
      </w:r>
      <w:r w:rsidR="00305069">
        <w:rPr>
          <w:rFonts w:ascii="微软雅黑" w:eastAsia="微软雅黑" w:hAnsi="微软雅黑" w:cs="等线"/>
          <w:b/>
          <w:bCs/>
          <w:color w:val="000000" w:themeColor="text1"/>
          <w:sz w:val="21"/>
          <w:szCs w:val="21"/>
        </w:rPr>
        <w:t>in7</w:t>
      </w:r>
      <w:r w:rsidR="00305069">
        <w:rPr>
          <w:rFonts w:ascii="微软雅黑" w:eastAsia="微软雅黑" w:hAnsi="微软雅黑" w:cs="等线" w:hint="eastAsia"/>
          <w:b/>
          <w:bCs/>
          <w:color w:val="000000" w:themeColor="text1"/>
          <w:sz w:val="21"/>
          <w:szCs w:val="21"/>
        </w:rPr>
        <w:t>、Win</w:t>
      </w:r>
      <w:r w:rsidR="00305069">
        <w:rPr>
          <w:rFonts w:ascii="微软雅黑" w:eastAsia="微软雅黑" w:hAnsi="微软雅黑" w:cs="等线"/>
          <w:b/>
          <w:bCs/>
          <w:color w:val="000000" w:themeColor="text1"/>
          <w:sz w:val="21"/>
          <w:szCs w:val="21"/>
        </w:rPr>
        <w:t>10</w:t>
      </w:r>
      <w:r w:rsidR="00305069">
        <w:rPr>
          <w:rFonts w:ascii="微软雅黑" w:eastAsia="微软雅黑" w:hAnsi="微软雅黑" w:cs="等线" w:hint="eastAsia"/>
          <w:b/>
          <w:bCs/>
          <w:color w:val="000000" w:themeColor="text1"/>
          <w:sz w:val="21"/>
          <w:szCs w:val="21"/>
        </w:rPr>
        <w:t>）或</w:t>
      </w:r>
      <w:r w:rsidR="00305069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Mac</w:t>
      </w:r>
      <w:r w:rsidR="00305069">
        <w:rPr>
          <w:rFonts w:ascii="微软雅黑" w:eastAsia="微软雅黑" w:hAnsi="微软雅黑" w:cs="等线"/>
          <w:color w:val="000000" w:themeColor="text1"/>
          <w:sz w:val="21"/>
          <w:szCs w:val="21"/>
        </w:rPr>
        <w:t xml:space="preserve"> </w:t>
      </w:r>
      <w:r w:rsidR="00305069">
        <w:rPr>
          <w:rFonts w:ascii="微软雅黑" w:eastAsia="微软雅黑" w:hAnsi="微软雅黑" w:cs="等线" w:hint="eastAsia"/>
          <w:b/>
          <w:bCs/>
          <w:color w:val="000000" w:themeColor="text1"/>
          <w:sz w:val="21"/>
          <w:szCs w:val="21"/>
        </w:rPr>
        <w:t>OS（10.</w:t>
      </w:r>
      <w:r w:rsidR="00305069">
        <w:rPr>
          <w:rFonts w:ascii="微软雅黑" w:eastAsia="微软雅黑" w:hAnsi="微软雅黑" w:cs="等线"/>
          <w:b/>
          <w:bCs/>
          <w:color w:val="000000" w:themeColor="text1"/>
          <w:sz w:val="21"/>
          <w:szCs w:val="21"/>
        </w:rPr>
        <w:t>13</w:t>
      </w:r>
      <w:r w:rsidR="00305069">
        <w:rPr>
          <w:rFonts w:ascii="微软雅黑" w:eastAsia="微软雅黑" w:hAnsi="微软雅黑" w:cs="等线" w:hint="eastAsia"/>
          <w:b/>
          <w:bCs/>
          <w:color w:val="000000" w:themeColor="text1"/>
          <w:sz w:val="21"/>
          <w:szCs w:val="21"/>
        </w:rPr>
        <w:t>以上）</w:t>
      </w:r>
      <w:r w:rsidR="00305069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操作系统。</w:t>
      </w:r>
    </w:p>
    <w:p w14:paraId="6435CD2A" w14:textId="7716E9ED" w:rsidR="001F1E89" w:rsidRDefault="00305069">
      <w:pPr>
        <w:pStyle w:val="af5"/>
        <w:snapToGrid w:val="0"/>
        <w:spacing w:line="360" w:lineRule="auto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客户端安装包下载完成后</w:t>
      </w:r>
      <w:r w:rsidR="00B476C6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，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以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Windows</w:t>
      </w:r>
      <w:r w:rsidR="00B476C6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考试设备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为例，双击安装包即可安装</w:t>
      </w:r>
      <w:r w:rsidR="00B306A3"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在线考试平台（易考）</w:t>
      </w: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t>客户端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，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推荐使用</w:t>
      </w:r>
      <w:r w:rsidR="005C27FA">
        <w:rPr>
          <w:rFonts w:ascii="微软雅黑" w:eastAsia="微软雅黑" w:hAnsi="微软雅黑" w:cs="等线" w:hint="eastAsia"/>
          <w:b/>
          <w:bCs/>
          <w:color w:val="000000" w:themeColor="text1"/>
          <w:sz w:val="21"/>
          <w:szCs w:val="21"/>
          <w:u w:val="single"/>
        </w:rPr>
        <w:t>默认路径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安装客户端。安装完成后，桌面上将会显示“eztest”图标，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如下图2所示。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522"/>
      </w:tblGrid>
      <w:tr w:rsidR="001F1E89" w14:paraId="27557A7D" w14:textId="77777777">
        <w:tc>
          <w:tcPr>
            <w:tcW w:w="85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F0CC103" w14:textId="3FA1C970" w:rsidR="001F1E89" w:rsidRDefault="00F548AA">
            <w:pPr>
              <w:pStyle w:val="af5"/>
              <w:widowControl/>
              <w:snapToGrid w:val="0"/>
              <w:spacing w:line="360" w:lineRule="auto"/>
              <w:ind w:firstLineChars="0" w:firstLine="0"/>
              <w:jc w:val="left"/>
              <w:rPr>
                <w:rFonts w:ascii="微软雅黑" w:eastAsia="微软雅黑" w:hAnsi="微软雅黑" w:cs="等线"/>
                <w:color w:val="000000" w:themeColor="text1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7528C22A" wp14:editId="37ADC815">
                  <wp:extent cx="1280271" cy="373412"/>
                  <wp:effectExtent l="0" t="0" r="0" b="762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271" cy="37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0506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shd w:val="clear" w:color="000000" w:fill="000000"/>
                <w:lang w:val="zh-CN" w:bidi="zh-CN"/>
              </w:rPr>
              <w:t xml:space="preserve"> </w:t>
            </w:r>
            <w:r w:rsidR="005C27FA">
              <w:rPr>
                <w:noProof/>
              </w:rPr>
              <w:drawing>
                <wp:inline distT="0" distB="0" distL="0" distR="0" wp14:anchorId="4242B749" wp14:editId="36EF80DB">
                  <wp:extent cx="3108960" cy="2548628"/>
                  <wp:effectExtent l="0" t="0" r="0" b="4445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54" cy="2573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C27FA">
              <w:rPr>
                <w:rFonts w:ascii="微软雅黑" w:eastAsia="微软雅黑" w:hAnsi="微软雅黑" w:cs="等线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3CB997A4" wp14:editId="36FB5322">
                  <wp:extent cx="859155" cy="770255"/>
                  <wp:effectExtent l="0" t="0" r="4445" b="4445"/>
                  <wp:docPr id="24" name="图片 24" descr="C:\Users\ZHOUYU~1\AppData\Local\Temp\WeChat Files\5015115aba623fd07090b502d532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C:\Users\ZHOUYU~1\AppData\Local\Temp\WeChat Files\5015115aba623fd07090b502d532e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032" cy="78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8E48E" w14:textId="77777777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  <w:highlight w:val="lightGray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（图2）</w:t>
      </w:r>
    </w:p>
    <w:p w14:paraId="3B928DD4" w14:textId="705C2EE9" w:rsidR="00865584" w:rsidRDefault="00865584">
      <w:pPr>
        <w:rPr>
          <w:rFonts w:ascii="微软雅黑" w:eastAsia="微软雅黑" w:hAnsi="微软雅黑" w:cs="等线"/>
          <w:color w:val="000000" w:themeColor="text1"/>
          <w:sz w:val="21"/>
          <w:szCs w:val="21"/>
        </w:rPr>
      </w:pPr>
    </w:p>
    <w:p w14:paraId="512A9816" w14:textId="77777777" w:rsidR="001F1E89" w:rsidRDefault="00305069">
      <w:pPr>
        <w:pStyle w:val="2"/>
        <w:numPr>
          <w:ilvl w:val="0"/>
          <w:numId w:val="6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调试摄像头和麦克风</w:t>
      </w:r>
    </w:p>
    <w:p w14:paraId="6A19542A" w14:textId="2BF3E49F" w:rsidR="001F1E89" w:rsidRDefault="00305069">
      <w:pPr>
        <w:pStyle w:val="af5"/>
        <w:numPr>
          <w:ilvl w:val="0"/>
          <w:numId w:val="7"/>
        </w:numPr>
        <w:snapToGrid w:val="0"/>
        <w:spacing w:line="360" w:lineRule="auto"/>
        <w:ind w:firstLineChars="0" w:firstLine="0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双击运行“</w:t>
      </w:r>
      <w:r>
        <w:rPr>
          <w:rFonts w:ascii="微软雅黑" w:eastAsia="微软雅黑" w:hAnsi="微软雅黑" w:cs="等线" w:hint="eastAsia"/>
          <w:b/>
          <w:bCs/>
          <w:color w:val="000000" w:themeColor="text1"/>
          <w:sz w:val="21"/>
          <w:szCs w:val="21"/>
        </w:rPr>
        <w:t>eztest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”程序，在客户端登录界面输入考试对应的口令（如下图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3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所示）。</w:t>
      </w:r>
    </w:p>
    <w:p w14:paraId="68BEB6BB" w14:textId="77777777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noProof/>
          <w:color w:val="000000" w:themeColor="text1"/>
          <w:sz w:val="21"/>
          <w:szCs w:val="21"/>
        </w:rPr>
        <w:lastRenderedPageBreak/>
        <w:drawing>
          <wp:inline distT="0" distB="0" distL="0" distR="0" wp14:anchorId="1A2BE071" wp14:editId="5BE5AEE2">
            <wp:extent cx="3495675" cy="2534544"/>
            <wp:effectExtent l="0" t="0" r="0" b="0"/>
            <wp:docPr id="34" name="图片 13" descr="x-kh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3" descr="x-khd1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180" cy="258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51E37" w14:textId="46967311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3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39DE1611" w14:textId="2F6F4059" w:rsidR="001F1E89" w:rsidRDefault="00305069" w:rsidP="00D73506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color w:val="000000" w:themeColor="text1"/>
          <w:sz w:val="21"/>
          <w:szCs w:val="21"/>
        </w:rPr>
        <w:t>点击“调试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设备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”测试本机摄像头</w:t>
      </w:r>
      <w:r w:rsidR="00D73506">
        <w:rPr>
          <w:rFonts w:ascii="微软雅黑" w:eastAsia="微软雅黑" w:hAnsi="微软雅黑" w:hint="eastAsia"/>
          <w:color w:val="000000" w:themeColor="text1"/>
          <w:sz w:val="21"/>
          <w:szCs w:val="21"/>
        </w:rPr>
        <w:t>、音频输入设备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是否可用</w:t>
      </w:r>
      <w:r w:rsidR="00D73506">
        <w:rPr>
          <w:rFonts w:ascii="微软雅黑" w:eastAsia="微软雅黑" w:hAnsi="微软雅黑" w:hint="eastAsia"/>
          <w:color w:val="000000" w:themeColor="text1"/>
          <w:sz w:val="21"/>
          <w:szCs w:val="21"/>
        </w:rPr>
        <w:t>。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如</w:t>
      </w:r>
      <w:r w:rsidR="001E4C1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你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能清晰地看到</w:t>
      </w:r>
      <w:r w:rsidR="001E4C12">
        <w:rPr>
          <w:rFonts w:ascii="微软雅黑" w:eastAsia="微软雅黑" w:hAnsi="微软雅黑" w:hint="eastAsia"/>
          <w:color w:val="000000" w:themeColor="text1"/>
          <w:sz w:val="21"/>
          <w:szCs w:val="21"/>
        </w:rPr>
        <w:t>摄像头</w:t>
      </w:r>
      <w:r w:rsidR="00D73506">
        <w:rPr>
          <w:rFonts w:ascii="微软雅黑" w:eastAsia="微软雅黑" w:hAnsi="微软雅黑" w:hint="eastAsia"/>
          <w:color w:val="000000" w:themeColor="text1"/>
          <w:sz w:val="21"/>
          <w:szCs w:val="21"/>
        </w:rPr>
        <w:t>图像、音频波动曲线，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说明摄像头</w:t>
      </w:r>
      <w:r w:rsidR="00D73506">
        <w:rPr>
          <w:rFonts w:ascii="微软雅黑" w:eastAsia="微软雅黑" w:hAnsi="微软雅黑" w:hint="eastAsia"/>
          <w:color w:val="000000" w:themeColor="text1"/>
          <w:sz w:val="21"/>
          <w:szCs w:val="21"/>
        </w:rPr>
        <w:t>、音频输入设备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调用正常，（如下图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4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、图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5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所示）。</w:t>
      </w:r>
    </w:p>
    <w:p w14:paraId="18016823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114300" distR="114300" wp14:anchorId="6C3F6127" wp14:editId="259E429B">
            <wp:extent cx="3752850" cy="2195501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53753" cy="219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4D804" w14:textId="56774C45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4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39088AD5" w14:textId="7492269F" w:rsidR="001F1E89" w:rsidRDefault="001F1E8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</w:p>
    <w:p w14:paraId="28C8DC90" w14:textId="77777777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375EACF7" wp14:editId="77F9ED2E">
            <wp:extent cx="3695700" cy="2013535"/>
            <wp:effectExtent l="0" t="0" r="0" b="6350"/>
            <wp:docPr id="44" name="图片 44" descr="D:\2020\易考\复旦MBA\在线\操作手册图片\最终图片\微信图片_20200605151040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:\2020\易考\复旦MBA\在线\操作手册图片\最终图片\微信图片_20200605151040_副本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3921" cy="2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8C482" w14:textId="39B5DDD8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5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2E19182C" w14:textId="77777777" w:rsidR="005C6C3B" w:rsidRDefault="005C6C3B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</w:p>
    <w:p w14:paraId="30A769D2" w14:textId="110C6BBB" w:rsidR="001F1E89" w:rsidRDefault="00627E22">
      <w:pPr>
        <w:pStyle w:val="1"/>
        <w:numPr>
          <w:ilvl w:val="0"/>
          <w:numId w:val="1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在线考试平台（易考）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在线考试流程</w:t>
      </w:r>
    </w:p>
    <w:p w14:paraId="219378C7" w14:textId="248DAA9E" w:rsidR="001F1E89" w:rsidRDefault="00627E22">
      <w:pPr>
        <w:pStyle w:val="2"/>
        <w:numPr>
          <w:ilvl w:val="0"/>
          <w:numId w:val="8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在线考试平台（易考）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客户端登录</w:t>
      </w:r>
    </w:p>
    <w:p w14:paraId="318D3BD1" w14:textId="69D74663" w:rsidR="001F1E89" w:rsidRDefault="00305069">
      <w:pPr>
        <w:pStyle w:val="af5"/>
        <w:numPr>
          <w:ilvl w:val="0"/>
          <w:numId w:val="9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双击运行“</w:t>
      </w:r>
      <w:r>
        <w:rPr>
          <w:rFonts w:ascii="微软雅黑" w:eastAsia="微软雅黑" w:hAnsi="微软雅黑" w:cs="等线" w:hint="eastAsia"/>
          <w:b/>
          <w:bCs/>
          <w:color w:val="000000" w:themeColor="text1"/>
          <w:sz w:val="21"/>
          <w:szCs w:val="21"/>
        </w:rPr>
        <w:t>eztest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”程序，在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在线考试平台（易考）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客户端界面输入考试对应的口令</w:t>
      </w:r>
    </w:p>
    <w:p w14:paraId="123C8C62" w14:textId="57FE5EEC" w:rsidR="001F1E89" w:rsidRDefault="00305069">
      <w:pPr>
        <w:pStyle w:val="af5"/>
        <w:snapToGrid w:val="0"/>
        <w:spacing w:line="360" w:lineRule="auto"/>
        <w:ind w:left="840" w:firstLineChars="0" w:firstLine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21"/>
          <w:szCs w:val="21"/>
        </w:rPr>
        <w:t>特别提醒：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正式考试与</w:t>
      </w:r>
      <w:r w:rsidR="00771FD6">
        <w:rPr>
          <w:rFonts w:ascii="微软雅黑" w:eastAsia="微软雅黑" w:hAnsi="微软雅黑" w:hint="eastAsia"/>
          <w:color w:val="000000" w:themeColor="text1"/>
          <w:sz w:val="21"/>
          <w:szCs w:val="21"/>
        </w:rPr>
        <w:t>试考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的口令不同，请考生注意查看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院校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通知。</w:t>
      </w:r>
    </w:p>
    <w:p w14:paraId="37E23BB5" w14:textId="548C6A16" w:rsidR="001F1E89" w:rsidRDefault="00305069">
      <w:pPr>
        <w:pStyle w:val="af5"/>
        <w:numPr>
          <w:ilvl w:val="0"/>
          <w:numId w:val="9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根据考试通知，在允许登录的时间段内，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输入准考证号登录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（如下图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6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。</w:t>
      </w:r>
    </w:p>
    <w:p w14:paraId="7D1959C1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1140172D" wp14:editId="528D1C31">
            <wp:extent cx="3381375" cy="2186130"/>
            <wp:effectExtent l="0" t="0" r="0" b="508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7798" cy="220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953A7F" w14:textId="29CEC37B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6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07F1FDDF" w14:textId="77777777" w:rsidR="001F1E89" w:rsidRDefault="00305069">
      <w:pPr>
        <w:snapToGrid w:val="0"/>
        <w:spacing w:line="360" w:lineRule="auto"/>
        <w:ind w:leftChars="300" w:left="72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注：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若未到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允许登录时间，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则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界面上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会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提示考生当前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距离开考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时间还有多久。</w:t>
      </w:r>
    </w:p>
    <w:p w14:paraId="69A4FE6B" w14:textId="77777777" w:rsidR="001F1E89" w:rsidRDefault="00305069">
      <w:pPr>
        <w:pStyle w:val="2"/>
        <w:numPr>
          <w:ilvl w:val="0"/>
          <w:numId w:val="10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信息确认及拍照</w:t>
      </w:r>
    </w:p>
    <w:p w14:paraId="79C147BA" w14:textId="7C2E1853" w:rsidR="001F1E89" w:rsidRDefault="00305069">
      <w:pPr>
        <w:pStyle w:val="af5"/>
        <w:numPr>
          <w:ilvl w:val="0"/>
          <w:numId w:val="11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完成登录后，考生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确认自己的基本信息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（根据实际考试基本信息为准，下图仅为样图），点击</w:t>
      </w:r>
      <w:r>
        <w:rPr>
          <w:rFonts w:ascii="微软雅黑" w:eastAsia="微软雅黑" w:hAnsi="微软雅黑" w:hint="eastAsia"/>
          <w:b/>
          <w:bCs/>
          <w:color w:val="000000" w:themeColor="text1"/>
          <w:sz w:val="21"/>
          <w:szCs w:val="21"/>
        </w:rPr>
        <w:t>确定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按钮</w:t>
      </w:r>
      <w:r w:rsidR="00B97236">
        <w:rPr>
          <w:rFonts w:ascii="微软雅黑" w:eastAsia="微软雅黑" w:hAnsi="微软雅黑" w:hint="eastAsia"/>
          <w:color w:val="000000" w:themeColor="text1"/>
          <w:sz w:val="21"/>
          <w:szCs w:val="21"/>
        </w:rPr>
        <w:t>继续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（如下图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7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所示）；</w:t>
      </w:r>
    </w:p>
    <w:p w14:paraId="06E9AA40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5BAE1109" wp14:editId="02AB8E6F">
            <wp:extent cx="2382251" cy="2619375"/>
            <wp:effectExtent l="0" t="0" r="0" b="0"/>
            <wp:docPr id="11" name="图片 11" descr="D:\2020\易考\复旦MBA\在线\操作手册图片\微信截图_20200603170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\2020\易考\复旦MBA\在线\操作手册图片\微信截图_20200603170528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2788" cy="265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52082" w14:textId="0F6835C5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lastRenderedPageBreak/>
        <w:t>（图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7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0A2CEB1B" w14:textId="2BE385BC" w:rsidR="001F1E89" w:rsidRDefault="00305069">
      <w:pPr>
        <w:pStyle w:val="af5"/>
        <w:numPr>
          <w:ilvl w:val="0"/>
          <w:numId w:val="11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核对</w:t>
      </w:r>
      <w:r w:rsidR="00B97236">
        <w:rPr>
          <w:rFonts w:ascii="微软雅黑" w:eastAsia="微软雅黑" w:hAnsi="微软雅黑" w:hint="eastAsia"/>
          <w:color w:val="000000" w:themeColor="text1"/>
          <w:sz w:val="21"/>
          <w:szCs w:val="21"/>
        </w:rPr>
        <w:t>报名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照后，点击“进入考试”</w:t>
      </w:r>
      <w:r w:rsidR="00B97236">
        <w:rPr>
          <w:rFonts w:ascii="微软雅黑" w:eastAsia="微软雅黑" w:hAnsi="微软雅黑" w:hint="eastAsia"/>
          <w:color w:val="000000" w:themeColor="text1"/>
          <w:sz w:val="21"/>
          <w:szCs w:val="21"/>
        </w:rPr>
        <w:t>按钮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（如下图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8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所示）；</w:t>
      </w:r>
    </w:p>
    <w:p w14:paraId="7844100B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39DE2E81" wp14:editId="2138F130">
            <wp:extent cx="3785222" cy="2790825"/>
            <wp:effectExtent l="0" t="0" r="6350" b="0"/>
            <wp:docPr id="28" name="图片 28" descr="C:\Users\ZHOUYU~1\AppData\Local\Temp\159159897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ZHOUYU~1\AppData\Local\Temp\1591598977(1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5157" cy="279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880C3" w14:textId="528E357E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8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3AE0A1F7" w14:textId="34A70574" w:rsidR="001F1E89" w:rsidRDefault="00305069">
      <w:pPr>
        <w:pStyle w:val="af5"/>
        <w:numPr>
          <w:ilvl w:val="0"/>
          <w:numId w:val="11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进入考试后，系统</w:t>
      </w:r>
      <w:r w:rsidR="00B97236">
        <w:rPr>
          <w:rFonts w:ascii="微软雅黑" w:eastAsia="微软雅黑" w:hAnsi="微软雅黑" w:hint="eastAsia"/>
          <w:color w:val="000000" w:themeColor="text1"/>
          <w:sz w:val="21"/>
          <w:szCs w:val="21"/>
        </w:rPr>
        <w:t>会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提示考生拍摄个人正面照。</w:t>
      </w:r>
      <w:r w:rsidR="00B97236">
        <w:rPr>
          <w:rFonts w:ascii="微软雅黑" w:eastAsia="微软雅黑" w:hAnsi="微软雅黑"/>
          <w:color w:val="000000" w:themeColor="text1"/>
          <w:sz w:val="21"/>
          <w:szCs w:val="21"/>
        </w:rPr>
        <w:br/>
      </w:r>
      <w:r w:rsidR="00B97236" w:rsidRPr="00B97236">
        <w:rPr>
          <w:rFonts w:ascii="微软雅黑" w:eastAsia="微软雅黑" w:hAnsi="微软雅黑"/>
          <w:color w:val="000000" w:themeColor="text1"/>
          <w:sz w:val="21"/>
          <w:szCs w:val="21"/>
        </w:rPr>
        <w:t>务必确保拍照时光线充足、图像清晰。</w:t>
      </w:r>
      <w:r w:rsidR="00B97236">
        <w:rPr>
          <w:rFonts w:ascii="微软雅黑" w:eastAsia="微软雅黑" w:hAnsi="微软雅黑" w:hint="eastAsia"/>
          <w:color w:val="000000" w:themeColor="text1"/>
          <w:sz w:val="21"/>
          <w:szCs w:val="21"/>
        </w:rPr>
        <w:t>照片</w:t>
      </w:r>
      <w:r w:rsidR="00B97236" w:rsidRPr="00B97236">
        <w:rPr>
          <w:rFonts w:ascii="微软雅黑" w:eastAsia="微软雅黑" w:hAnsi="微软雅黑"/>
          <w:color w:val="000000" w:themeColor="text1"/>
          <w:sz w:val="21"/>
          <w:szCs w:val="21"/>
        </w:rPr>
        <w:t>应包括考生完整的面部和肩部。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（如下图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9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所示）。</w:t>
      </w:r>
    </w:p>
    <w:p w14:paraId="56B25480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0798AD9B" wp14:editId="509D24CF">
            <wp:extent cx="3467100" cy="3007428"/>
            <wp:effectExtent l="0" t="0" r="0" b="2540"/>
            <wp:docPr id="40" name="图片 40" descr="C:\Users\ZHOUYU~1\AppData\Local\Temp\WeChat Files\c15f94916006cc21ffd622c7cacbf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C:\Users\ZHOUYU~1\AppData\Local\Temp\WeChat Files\c15f94916006cc21ffd622c7cacbfbf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2846" cy="301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08F30" w14:textId="06891573" w:rsidR="005C6C3B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  <w:highlight w:val="lightGray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9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0319D51D" w14:textId="3799ECE5" w:rsidR="001F1E89" w:rsidRDefault="005C6C3B" w:rsidP="005C6C3B">
      <w:pPr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/>
          <w:color w:val="000000" w:themeColor="text1"/>
          <w:sz w:val="21"/>
          <w:szCs w:val="21"/>
        </w:rPr>
        <w:br w:type="page"/>
      </w:r>
    </w:p>
    <w:p w14:paraId="1D61F25E" w14:textId="54089C3E" w:rsidR="001F1E89" w:rsidRDefault="00305069">
      <w:pPr>
        <w:pStyle w:val="2"/>
        <w:numPr>
          <w:ilvl w:val="0"/>
          <w:numId w:val="6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lastRenderedPageBreak/>
        <w:t>开启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</w:t>
      </w:r>
    </w:p>
    <w:p w14:paraId="69129471" w14:textId="748EFB6A" w:rsidR="00372CB1" w:rsidRDefault="00B97236">
      <w:pPr>
        <w:pStyle w:val="af5"/>
        <w:numPr>
          <w:ilvl w:val="1"/>
          <w:numId w:val="1"/>
        </w:numPr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进入考试后，考试设备上会显示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</w:t>
      </w:r>
      <w:r w:rsidR="0005135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二维码。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使用智能手机或平板设备扫描二维码（如下图1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0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所示）；</w:t>
      </w:r>
    </w:p>
    <w:p w14:paraId="519BB007" w14:textId="0FB1EB35" w:rsidR="001F1E89" w:rsidRDefault="00372CB1" w:rsidP="00372CB1">
      <w:pPr>
        <w:pStyle w:val="af5"/>
        <w:ind w:left="786" w:firstLineChars="0" w:firstLine="0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372CB1">
        <w:rPr>
          <w:rFonts w:ascii="微软雅黑" w:eastAsia="微软雅黑" w:hAnsi="微软雅黑" w:hint="eastAsia"/>
          <w:b/>
          <w:bCs/>
          <w:color w:val="FF0000"/>
          <w:sz w:val="21"/>
          <w:szCs w:val="21"/>
        </w:rPr>
        <w:t>注：以下</w:t>
      </w:r>
      <w:r w:rsidR="00BF7658">
        <w:rPr>
          <w:rFonts w:ascii="微软雅黑" w:eastAsia="微软雅黑" w:hAnsi="微软雅黑" w:hint="eastAsia"/>
          <w:b/>
          <w:bCs/>
          <w:color w:val="FF0000"/>
          <w:sz w:val="21"/>
          <w:szCs w:val="21"/>
        </w:rPr>
        <w:t>呈现的所有</w:t>
      </w:r>
      <w:r w:rsidRPr="00372CB1">
        <w:rPr>
          <w:rFonts w:ascii="微软雅黑" w:eastAsia="微软雅黑" w:hAnsi="微软雅黑" w:hint="eastAsia"/>
          <w:b/>
          <w:bCs/>
          <w:color w:val="FF0000"/>
          <w:sz w:val="21"/>
          <w:szCs w:val="21"/>
        </w:rPr>
        <w:t>二维码仅</w:t>
      </w:r>
      <w:r>
        <w:rPr>
          <w:rFonts w:ascii="微软雅黑" w:eastAsia="微软雅黑" w:hAnsi="微软雅黑" w:hint="eastAsia"/>
          <w:b/>
          <w:bCs/>
          <w:color w:val="FF0000"/>
          <w:sz w:val="21"/>
          <w:szCs w:val="21"/>
        </w:rPr>
        <w:t>供展示</w:t>
      </w:r>
      <w:r w:rsidRPr="00372CB1">
        <w:rPr>
          <w:rFonts w:ascii="微软雅黑" w:eastAsia="微软雅黑" w:hAnsi="微软雅黑" w:hint="eastAsia"/>
          <w:b/>
          <w:bCs/>
          <w:color w:val="FF0000"/>
          <w:sz w:val="21"/>
          <w:szCs w:val="21"/>
        </w:rPr>
        <w:t>，请以实际考试中获取的二维码为准。</w:t>
      </w:r>
    </w:p>
    <w:p w14:paraId="5CBCD901" w14:textId="1ACB71CA" w:rsidR="001F1E89" w:rsidRDefault="00372CB1">
      <w:pPr>
        <w:pStyle w:val="af5"/>
        <w:ind w:left="426" w:firstLineChars="0" w:firstLine="0"/>
        <w:jc w:val="center"/>
      </w:pPr>
      <w:r>
        <w:rPr>
          <w:noProof/>
        </w:rPr>
        <w:drawing>
          <wp:inline distT="0" distB="0" distL="0" distR="0" wp14:anchorId="131CC955" wp14:editId="52646ACA">
            <wp:extent cx="3824315" cy="4443445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24315" cy="444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DDABF" w14:textId="2C4FF550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0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011DB3FF" w14:textId="5674256F" w:rsidR="001F1E89" w:rsidRDefault="00BA262B">
      <w:pPr>
        <w:pStyle w:val="af5"/>
        <w:numPr>
          <w:ilvl w:val="1"/>
          <w:numId w:val="1"/>
        </w:numPr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如使用</w:t>
      </w:r>
      <w:r w:rsidR="007F2067">
        <w:rPr>
          <w:rFonts w:ascii="微软雅黑" w:eastAsia="微软雅黑" w:hAnsi="微软雅黑" w:hint="eastAsia"/>
          <w:color w:val="000000" w:themeColor="text1"/>
          <w:sz w:val="21"/>
          <w:szCs w:val="21"/>
        </w:rPr>
        <w:t>IOS</w:t>
      </w:r>
      <w:r w:rsidR="007F2067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设备（</w:t>
      </w:r>
      <w:r w:rsidR="007F2067" w:rsidRPr="007E5771">
        <w:rPr>
          <w:rFonts w:ascii="微软雅黑" w:eastAsia="微软雅黑" w:hAnsi="微软雅黑" w:cs="等线"/>
          <w:color w:val="000000" w:themeColor="text1"/>
          <w:sz w:val="21"/>
          <w:szCs w:val="21"/>
        </w:rPr>
        <w:t>iPhone</w:t>
      </w:r>
      <w:r w:rsidR="007F2067">
        <w:rPr>
          <w:rFonts w:ascii="微软雅黑" w:eastAsia="微软雅黑" w:hAnsi="微软雅黑" w:cs="等线" w:hint="eastAsia"/>
          <w:color w:val="000000" w:themeColor="text1"/>
          <w:sz w:val="21"/>
          <w:szCs w:val="21"/>
        </w:rPr>
        <w:t>、iPad）</w:t>
      </w:r>
      <w:r w:rsidR="00D60863">
        <w:rPr>
          <w:rFonts w:ascii="微软雅黑" w:eastAsia="微软雅黑" w:hAnsi="微软雅黑" w:hint="eastAsia"/>
          <w:color w:val="000000" w:themeColor="text1"/>
          <w:sz w:val="21"/>
          <w:szCs w:val="21"/>
        </w:rPr>
        <w:t>作为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监控设备</w:t>
      </w:r>
      <w:r w:rsidR="003E10B0">
        <w:rPr>
          <w:rFonts w:ascii="微软雅黑" w:eastAsia="微软雅黑" w:hAnsi="微软雅黑" w:hint="eastAsia"/>
          <w:color w:val="000000" w:themeColor="text1"/>
          <w:sz w:val="21"/>
          <w:szCs w:val="21"/>
        </w:rPr>
        <w:t>，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扫描二维码后依据提示使用Safari打开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监控；安卓机型扫描二维码后</w:t>
      </w:r>
      <w:r w:rsidR="00DE0A2E">
        <w:rPr>
          <w:rFonts w:ascii="微软雅黑" w:eastAsia="微软雅黑" w:hAnsi="微软雅黑" w:hint="eastAsia"/>
          <w:color w:val="000000" w:themeColor="text1"/>
          <w:sz w:val="21"/>
          <w:szCs w:val="21"/>
        </w:rPr>
        <w:t>选择使用推荐浏览器（谷歌或火狐）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登录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监控。打开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监控后点击“进入监控”按钮，进入下一页（如下图1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1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所示）；</w:t>
      </w:r>
    </w:p>
    <w:p w14:paraId="6B8EF29C" w14:textId="624D1B3F" w:rsidR="001F1E89" w:rsidRDefault="008C693F" w:rsidP="008C693F">
      <w:pPr>
        <w:ind w:left="426"/>
        <w:jc w:val="center"/>
      </w:pPr>
      <w:r>
        <w:rPr>
          <w:noProof/>
        </w:rPr>
        <w:lastRenderedPageBreak/>
        <w:drawing>
          <wp:inline distT="0" distB="0" distL="0" distR="0" wp14:anchorId="7824BAC2" wp14:editId="1A7BBE8F">
            <wp:extent cx="2943225" cy="2834517"/>
            <wp:effectExtent l="0" t="0" r="0" b="4445"/>
            <wp:docPr id="17" name="图片 17" descr="D:\2020\易考\复旦MBA\在线\操作手册图片\最终图片\159236844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0\易考\复旦MBA\在线\操作手册图片\最终图片\1592368445(1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08" cy="283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E349F" w14:textId="0C7C1424" w:rsidR="001F1E89" w:rsidRDefault="001F1E89">
      <w:pPr>
        <w:pStyle w:val="af5"/>
        <w:ind w:left="786" w:firstLineChars="0" w:firstLine="0"/>
        <w:jc w:val="center"/>
      </w:pPr>
    </w:p>
    <w:p w14:paraId="643596FE" w14:textId="40CCF4F5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1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381658EB" w14:textId="11DE33F2" w:rsidR="001F1E89" w:rsidRDefault="00305069">
      <w:pPr>
        <w:pStyle w:val="af5"/>
        <w:ind w:left="786" w:firstLineChars="0" w:firstLine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3）允许eztest.org访问相机（如下图1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2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所示）；</w:t>
      </w:r>
    </w:p>
    <w:p w14:paraId="4C5DF248" w14:textId="77777777" w:rsidR="001F1E89" w:rsidRDefault="00305069">
      <w:pPr>
        <w:pStyle w:val="af5"/>
        <w:ind w:left="786" w:firstLineChars="0" w:firstLine="0"/>
        <w:jc w:val="center"/>
      </w:pPr>
      <w:r>
        <w:rPr>
          <w:noProof/>
        </w:rPr>
        <w:drawing>
          <wp:inline distT="0" distB="0" distL="0" distR="0" wp14:anchorId="1ECCACCB" wp14:editId="12927C55">
            <wp:extent cx="1809750" cy="3259686"/>
            <wp:effectExtent l="0" t="0" r="0" b="0"/>
            <wp:docPr id="13" name="图片 13" descr="D:\2020\易考\复旦MBA\在线\操作手册图片\最终图片\微信图片_20200616154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2020\易考\复旦MBA\在线\操作手册图片\最终图片\微信图片_2020061615400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553" cy="326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495DD" w14:textId="147B95B2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2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797FBB9B" w14:textId="4F414163" w:rsidR="001F1E89" w:rsidRDefault="00305069">
      <w:pPr>
        <w:pStyle w:val="af5"/>
        <w:ind w:left="786" w:firstLineChars="0" w:firstLine="0"/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4）</w:t>
      </w:r>
      <w:r w:rsidR="00206FD5">
        <w:rPr>
          <w:rFonts w:ascii="微软雅黑" w:eastAsia="微软雅黑" w:hAnsi="微软雅黑" w:hint="eastAsia"/>
          <w:color w:val="000000" w:themeColor="text1"/>
          <w:sz w:val="21"/>
          <w:szCs w:val="21"/>
        </w:rPr>
        <w:t>将</w:t>
      </w:r>
      <w:r w:rsidR="00CB37CC"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</w:t>
      </w:r>
      <w:r w:rsidR="00206FD5">
        <w:rPr>
          <w:rFonts w:ascii="微软雅黑" w:eastAsia="微软雅黑" w:hAnsi="微软雅黑" w:hint="eastAsia"/>
          <w:color w:val="000000" w:themeColor="text1"/>
          <w:sz w:val="21"/>
          <w:szCs w:val="21"/>
        </w:rPr>
        <w:t>设备摆放到合适的位置，建议的监控视角效果如下图1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3</w:t>
      </w:r>
      <w:r w:rsidR="00206FD5"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所示。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具体</w:t>
      </w:r>
      <w:r w:rsidR="00CB37CC">
        <w:rPr>
          <w:rFonts w:ascii="微软雅黑" w:eastAsia="微软雅黑" w:hAnsi="微软雅黑" w:hint="eastAsia"/>
          <w:color w:val="000000" w:themeColor="text1"/>
          <w:sz w:val="21"/>
          <w:szCs w:val="21"/>
        </w:rPr>
        <w:t>要求可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参考</w:t>
      </w:r>
      <w:hyperlink w:anchor="___第二视角鹰眼监控要求" w:history="1">
        <w:r w:rsidR="00206FD5">
          <w:rPr>
            <w:rStyle w:val="af3"/>
            <w:rFonts w:ascii="微软雅黑" w:eastAsia="微软雅黑" w:hAnsi="微软雅黑"/>
            <w:sz w:val="21"/>
            <w:szCs w:val="21"/>
          </w:rPr>
          <w:t>第二视角</w:t>
        </w:r>
        <w:r w:rsidR="00627E22">
          <w:rPr>
            <w:rFonts w:ascii="微软雅黑" w:eastAsia="微软雅黑" w:hAnsi="微软雅黑" w:hint="eastAsia"/>
            <w:color w:val="000000" w:themeColor="text1"/>
            <w:sz w:val="21"/>
            <w:szCs w:val="21"/>
          </w:rPr>
          <w:t>云监考（鹰眼）</w:t>
        </w:r>
        <w:r w:rsidR="00206FD5">
          <w:rPr>
            <w:rStyle w:val="af3"/>
            <w:rFonts w:ascii="微软雅黑" w:eastAsia="微软雅黑" w:hAnsi="微软雅黑"/>
            <w:sz w:val="21"/>
            <w:szCs w:val="21"/>
          </w:rPr>
          <w:t>监控架设要求</w:t>
        </w:r>
      </w:hyperlink>
      <w:r w:rsidR="00206FD5">
        <w:rPr>
          <w:rStyle w:val="af3"/>
          <w:rFonts w:ascii="微软雅黑" w:eastAsia="微软雅黑" w:hAnsi="微软雅黑" w:hint="eastAsia"/>
          <w:sz w:val="21"/>
          <w:szCs w:val="21"/>
        </w:rPr>
        <w:t>。</w:t>
      </w:r>
    </w:p>
    <w:p w14:paraId="344D1EDF" w14:textId="77777777" w:rsidR="001F1E89" w:rsidRDefault="00305069">
      <w:pPr>
        <w:pStyle w:val="af5"/>
        <w:ind w:left="786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7FFFB4BE" wp14:editId="107D69FC">
            <wp:extent cx="1809750" cy="3338919"/>
            <wp:effectExtent l="0" t="0" r="0" b="0"/>
            <wp:docPr id="15" name="图片 15" descr="D:\2020\易考\复旦MBA\在线\操作手册图片\最终图片\NeoImage_副本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2020\易考\复旦MBA\在线\操作手册图片\最终图片\NeoImage_副本_副本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3622" cy="334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62AB4" w14:textId="1576429E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  <w:highlight w:val="lightGray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3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3AC0FF20" w14:textId="44B4AF7C" w:rsidR="001F1E89" w:rsidRDefault="00627E22" w:rsidP="00951EC3">
      <w:pPr>
        <w:pStyle w:val="af5"/>
        <w:numPr>
          <w:ilvl w:val="0"/>
          <w:numId w:val="12"/>
        </w:numPr>
        <w:ind w:left="786" w:firstLineChars="0" w:firstLine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监控开启且按照要求摆放后，</w:t>
      </w:r>
      <w:r w:rsidR="00206FD5"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考试主设备</w:t>
      </w:r>
      <w:r w:rsidR="00206FD5">
        <w:rPr>
          <w:rFonts w:ascii="微软雅黑" w:eastAsia="微软雅黑" w:hAnsi="微软雅黑" w:hint="eastAsia"/>
          <w:color w:val="000000" w:themeColor="text1"/>
          <w:sz w:val="21"/>
          <w:szCs w:val="21"/>
        </w:rPr>
        <w:t>的界面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上</w:t>
      </w:r>
      <w:r w:rsidR="00206FD5">
        <w:rPr>
          <w:rFonts w:ascii="微软雅黑" w:eastAsia="微软雅黑" w:hAnsi="微软雅黑" w:hint="eastAsia"/>
          <w:color w:val="000000" w:themeColor="text1"/>
          <w:sz w:val="21"/>
          <w:szCs w:val="21"/>
        </w:rPr>
        <w:t>点击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“确定”按钮（如下图1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4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所示）；</w:t>
      </w:r>
    </w:p>
    <w:p w14:paraId="19085042" w14:textId="191FBEA7" w:rsidR="001F1E89" w:rsidRDefault="00DF6068">
      <w:pPr>
        <w:pStyle w:val="af5"/>
        <w:ind w:left="786" w:firstLineChars="0" w:firstLine="0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noProof/>
        </w:rPr>
        <w:drawing>
          <wp:inline distT="0" distB="0" distL="0" distR="0" wp14:anchorId="71E1C1B7" wp14:editId="229B02C0">
            <wp:extent cx="3284220" cy="381591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90374" cy="382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BC173" w14:textId="62BD101F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  <w:highlight w:val="lightGray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4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71093316" w14:textId="163F3655" w:rsidR="001F1E89" w:rsidRDefault="00305069">
      <w:pPr>
        <w:pStyle w:val="af5"/>
        <w:numPr>
          <w:ilvl w:val="0"/>
          <w:numId w:val="12"/>
        </w:numPr>
        <w:ind w:left="786" w:firstLineChars="0" w:firstLine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lastRenderedPageBreak/>
        <w:t>考中若出现网络故障，修复网络后，在考试主设备答题界面点击下图中标示的图标</w:t>
      </w:r>
      <w:r w:rsidR="00051352">
        <w:rPr>
          <w:rFonts w:ascii="微软雅黑" w:eastAsia="微软雅黑" w:hAnsi="微软雅黑" w:hint="eastAsia"/>
          <w:color w:val="000000" w:themeColor="text1"/>
          <w:sz w:val="21"/>
          <w:szCs w:val="21"/>
        </w:rPr>
        <w:t>重新打开鹰眼监控二维码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，</w:t>
      </w:r>
      <w:r w:rsidR="0005135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使用智能手机或平板设备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重新扫描并登陆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监控（如下图1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5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所示）。</w:t>
      </w:r>
    </w:p>
    <w:p w14:paraId="08F9B71A" w14:textId="3A006AA7" w:rsidR="001F1E89" w:rsidRDefault="00DF6068">
      <w:pPr>
        <w:pStyle w:val="af5"/>
        <w:ind w:left="786" w:firstLineChars="0" w:firstLine="0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noProof/>
        </w:rPr>
        <w:drawing>
          <wp:inline distT="0" distB="0" distL="0" distR="0" wp14:anchorId="2583C292" wp14:editId="5AD660E3">
            <wp:extent cx="3139440" cy="2973888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274" cy="298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20755" w14:textId="12142390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5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56102C22" w14:textId="29A50622" w:rsidR="00FE1C57" w:rsidRDefault="00305069">
      <w:pPr>
        <w:pStyle w:val="af5"/>
        <w:ind w:left="786" w:firstLineChars="0" w:firstLine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6） 考试结束后，</w:t>
      </w:r>
      <w:r w:rsidR="00206FD5"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在考试主设备上结束考试的同时，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监控会自动关闭。</w:t>
      </w:r>
    </w:p>
    <w:p w14:paraId="1B4B2207" w14:textId="7A9AC032" w:rsidR="001F1E89" w:rsidRDefault="001F1E89" w:rsidP="00FE1C57">
      <w:pPr>
        <w:rPr>
          <w:rFonts w:ascii="微软雅黑" w:eastAsia="微软雅黑" w:hAnsi="微软雅黑"/>
          <w:color w:val="000000" w:themeColor="text1"/>
          <w:sz w:val="21"/>
          <w:szCs w:val="21"/>
        </w:rPr>
      </w:pPr>
    </w:p>
    <w:p w14:paraId="4579EFB0" w14:textId="77777777" w:rsidR="001F1E89" w:rsidRDefault="00305069">
      <w:pPr>
        <w:pStyle w:val="2"/>
        <w:numPr>
          <w:ilvl w:val="0"/>
          <w:numId w:val="6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color w:val="000000" w:themeColor="text1"/>
          <w:sz w:val="21"/>
          <w:szCs w:val="21"/>
        </w:rPr>
        <w:t>答题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及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交卷</w:t>
      </w:r>
    </w:p>
    <w:p w14:paraId="71ED1CE2" w14:textId="3AE91062" w:rsidR="001F1E89" w:rsidRDefault="00305069">
      <w:pPr>
        <w:pStyle w:val="af5"/>
        <w:numPr>
          <w:ilvl w:val="0"/>
          <w:numId w:val="13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color w:val="000000" w:themeColor="text1"/>
          <w:sz w:val="21"/>
          <w:szCs w:val="21"/>
        </w:rPr>
        <w:t>点击开始考试，进入考试界面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（如下图1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6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所示）；</w:t>
      </w:r>
    </w:p>
    <w:p w14:paraId="307A0429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4C2BB5A0" wp14:editId="2B1DEE7D">
            <wp:extent cx="4029075" cy="1905259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6503" cy="201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E6EB0" w14:textId="1A2644C3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6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62E92EF3" w14:textId="2C923F8E" w:rsidR="001F1E89" w:rsidRDefault="00305069">
      <w:pPr>
        <w:pStyle w:val="af5"/>
        <w:numPr>
          <w:ilvl w:val="0"/>
          <w:numId w:val="13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color w:val="000000" w:themeColor="text1"/>
          <w:sz w:val="21"/>
          <w:szCs w:val="21"/>
        </w:rPr>
        <w:lastRenderedPageBreak/>
        <w:t>考试包含多个单元，需先结束当前单元后进入下一单元的答题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（如下图1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7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所示）；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（注意：结束单元后不可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再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返回修改答案，</w:t>
      </w:r>
      <w:r w:rsidR="00C23E4C">
        <w:rPr>
          <w:rFonts w:ascii="微软雅黑" w:eastAsia="微软雅黑" w:hAnsi="微软雅黑" w:hint="eastAsia"/>
          <w:color w:val="000000" w:themeColor="text1"/>
          <w:sz w:val="21"/>
          <w:szCs w:val="21"/>
        </w:rPr>
        <w:t>考生必须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确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认</w:t>
      </w:r>
      <w:r w:rsidR="00C23E4C">
        <w:rPr>
          <w:rFonts w:ascii="微软雅黑" w:eastAsia="微软雅黑" w:hAnsi="微软雅黑" w:hint="eastAsia"/>
          <w:color w:val="000000" w:themeColor="text1"/>
          <w:sz w:val="21"/>
          <w:szCs w:val="21"/>
        </w:rPr>
        <w:t>已经完成本单元答题后再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结束</w:t>
      </w:r>
      <w:r w:rsidR="00C23E4C">
        <w:rPr>
          <w:rFonts w:ascii="微软雅黑" w:eastAsia="微软雅黑" w:hAnsi="微软雅黑" w:hint="eastAsia"/>
          <w:color w:val="000000" w:themeColor="text1"/>
          <w:sz w:val="21"/>
          <w:szCs w:val="21"/>
        </w:rPr>
        <w:t>当前单元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）</w:t>
      </w:r>
    </w:p>
    <w:p w14:paraId="26BB1864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0C60BEB5" wp14:editId="7680E84A">
            <wp:extent cx="2207260" cy="647065"/>
            <wp:effectExtent l="0" t="0" r="254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819" cy="71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6E52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4A5C441C" wp14:editId="50ADCF4C">
            <wp:extent cx="3291840" cy="159512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548" cy="179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C3043" w14:textId="3A5E09C6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7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6E64202D" w14:textId="44A9CAD8" w:rsidR="001F1E89" w:rsidRDefault="000609DD">
      <w:pPr>
        <w:pStyle w:val="af5"/>
        <w:numPr>
          <w:ilvl w:val="0"/>
          <w:numId w:val="13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0609DD">
        <w:rPr>
          <w:rFonts w:ascii="微软雅黑" w:eastAsia="微软雅黑" w:hAnsi="微软雅黑"/>
          <w:color w:val="000000" w:themeColor="text1"/>
          <w:sz w:val="21"/>
          <w:szCs w:val="21"/>
        </w:rPr>
        <w:t>考试界面会显示考试剩余时间。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br/>
      </w:r>
      <w:r w:rsidRPr="000609DD">
        <w:rPr>
          <w:rFonts w:ascii="微软雅黑" w:eastAsia="微软雅黑" w:hAnsi="微软雅黑"/>
          <w:color w:val="000000" w:themeColor="text1"/>
          <w:sz w:val="21"/>
          <w:szCs w:val="21"/>
        </w:rPr>
        <w:t>答题结束后，考生可以后点击界面右下角的“结束考试”按钮交卷。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（如下图1</w:t>
      </w:r>
      <w:r w:rsidR="005C27FA">
        <w:rPr>
          <w:rFonts w:ascii="微软雅黑" w:eastAsia="微软雅黑" w:hAnsi="微软雅黑" w:hint="eastAsia"/>
          <w:color w:val="000000" w:themeColor="text1"/>
          <w:sz w:val="21"/>
          <w:szCs w:val="21"/>
        </w:rPr>
        <w:t>8</w:t>
      </w:r>
      <w:r w:rsidR="00305069"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所示）；</w:t>
      </w:r>
    </w:p>
    <w:p w14:paraId="12335424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36F66A61" wp14:editId="572CA439">
            <wp:extent cx="4105275" cy="49957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0367" cy="5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FA1F3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2EDD3D06" wp14:editId="787AE56B">
            <wp:extent cx="2593975" cy="946150"/>
            <wp:effectExtent l="0" t="0" r="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013" cy="98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BBF1" w14:textId="40D7991C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（图1</w:t>
      </w:r>
      <w:r w:rsidR="005C27FA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8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3F8B167E" w14:textId="339369A7" w:rsidR="001F1E89" w:rsidRDefault="00305069">
      <w:pPr>
        <w:pStyle w:val="af5"/>
        <w:numPr>
          <w:ilvl w:val="0"/>
          <w:numId w:val="13"/>
        </w:numPr>
        <w:snapToGrid w:val="0"/>
        <w:spacing w:line="360" w:lineRule="auto"/>
        <w:ind w:firstLineChars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在考试过程中如遇到设备或操作等技术问题，可点击“</w:t>
      </w:r>
      <w:r w:rsidR="00D43590">
        <w:rPr>
          <w:rFonts w:ascii="微软雅黑" w:eastAsia="微软雅黑" w:hAnsi="微软雅黑" w:hint="eastAsia"/>
          <w:color w:val="000000" w:themeColor="text1"/>
          <w:sz w:val="21"/>
          <w:szCs w:val="21"/>
        </w:rPr>
        <w:t>技术支持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”获取帮助。（如下图</w:t>
      </w:r>
      <w:r w:rsidR="008761F4">
        <w:rPr>
          <w:rFonts w:ascii="微软雅黑" w:eastAsia="微软雅黑" w:hAnsi="微软雅黑" w:hint="eastAsia"/>
          <w:color w:val="000000" w:themeColor="text1"/>
          <w:sz w:val="21"/>
          <w:szCs w:val="21"/>
        </w:rPr>
        <w:t>19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所示）。</w:t>
      </w:r>
    </w:p>
    <w:p w14:paraId="55EAC90C" w14:textId="77777777" w:rsidR="001F1E89" w:rsidRDefault="00305069">
      <w:pPr>
        <w:pStyle w:val="af5"/>
        <w:snapToGrid w:val="0"/>
        <w:spacing w:line="360" w:lineRule="auto"/>
        <w:ind w:left="420" w:firstLineChars="0" w:firstLine="0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lastRenderedPageBreak/>
        <w:drawing>
          <wp:inline distT="0" distB="0" distL="0" distR="0" wp14:anchorId="1DC03CB3" wp14:editId="2ED76394">
            <wp:extent cx="2043370" cy="2505075"/>
            <wp:effectExtent l="0" t="0" r="0" b="0"/>
            <wp:docPr id="2" name="图片 12" descr="C:\Users\ZHOUYU~1\AppData\Local\Temp\WeChat Files\3fdebe4f9d691d9966014a7e882d7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 descr="C:\Users\ZHOUYU~1\AppData\Local\Temp\WeChat Files\3fdebe4f9d691d9966014a7e882d766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18" t="8897"/>
                    <a:stretch>
                      <a:fillRect/>
                    </a:stretch>
                  </pic:blipFill>
                  <pic:spPr>
                    <a:xfrm>
                      <a:off x="0" y="0"/>
                      <a:ext cx="2062652" cy="252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FB311" w14:textId="3948F3E6" w:rsidR="001F1E89" w:rsidRDefault="00305069">
      <w:pPr>
        <w:pStyle w:val="af5"/>
        <w:snapToGrid w:val="0"/>
        <w:spacing w:line="360" w:lineRule="auto"/>
        <w:ind w:firstLineChars="100" w:firstLine="21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</w:t>
      </w:r>
      <w:r w:rsidR="008761F4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19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25C14DFB" w14:textId="77777777" w:rsidR="00D73506" w:rsidRDefault="00305069" w:rsidP="00D73506">
      <w:pPr>
        <w:pStyle w:val="af5"/>
        <w:snapToGrid w:val="0"/>
        <w:spacing w:line="360" w:lineRule="auto"/>
        <w:ind w:left="420" w:firstLineChars="0" w:firstLine="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21"/>
          <w:szCs w:val="21"/>
        </w:rPr>
        <w:t>特别提醒：</w:t>
      </w:r>
      <w:r w:rsidR="00D43590">
        <w:rPr>
          <w:rFonts w:ascii="微软雅黑" w:eastAsia="微软雅黑" w:hAnsi="微软雅黑" w:hint="eastAsia"/>
          <w:color w:val="000000" w:themeColor="text1"/>
          <w:sz w:val="21"/>
          <w:szCs w:val="21"/>
        </w:rPr>
        <w:t>技术支持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仅解答考试系统相关的问题；严禁向</w:t>
      </w:r>
      <w:r w:rsidR="00D43590">
        <w:rPr>
          <w:rFonts w:ascii="微软雅黑" w:eastAsia="微软雅黑" w:hAnsi="微软雅黑" w:hint="eastAsia"/>
          <w:color w:val="000000" w:themeColor="text1"/>
          <w:sz w:val="21"/>
          <w:szCs w:val="21"/>
        </w:rPr>
        <w:t>技术支持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透露或咨询与考试内容有关的问题。</w:t>
      </w:r>
    </w:p>
    <w:p w14:paraId="453150E3" w14:textId="034268F6" w:rsidR="001F1E89" w:rsidRDefault="00305069" w:rsidP="00D73506">
      <w:pPr>
        <w:pStyle w:val="af5"/>
        <w:snapToGrid w:val="0"/>
        <w:spacing w:line="360" w:lineRule="auto"/>
        <w:ind w:left="42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在线考试开启监控（即第一视角监控）的情况下，要求考试设备的摄像头保持正面面对考生</w:t>
      </w:r>
      <w:r w:rsidR="003721CC">
        <w:rPr>
          <w:rFonts w:ascii="微软雅黑" w:eastAsia="微软雅黑" w:hAnsi="微软雅黑" w:hint="eastAsia"/>
          <w:color w:val="000000" w:themeColor="text1"/>
          <w:sz w:val="21"/>
          <w:szCs w:val="21"/>
        </w:rPr>
        <w:t>。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建议考生的完整的头部、肩部处在监控范围内，并露出双耳。考试设备四周光线充足、均匀，避免监控画面过暗或过亮，导致监控效果不佳被判定为违纪。（如下图2</w:t>
      </w:r>
      <w:r w:rsidR="008761F4">
        <w:rPr>
          <w:rFonts w:ascii="微软雅黑" w:eastAsia="微软雅黑" w:hAnsi="微软雅黑" w:hint="eastAsia"/>
          <w:color w:val="000000" w:themeColor="text1"/>
          <w:sz w:val="21"/>
          <w:szCs w:val="21"/>
        </w:rPr>
        <w:t>0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</w:t>
      </w:r>
    </w:p>
    <w:p w14:paraId="6FF23B9C" w14:textId="5C3E3BD7" w:rsidR="00C33AB7" w:rsidRDefault="00C33AB7" w:rsidP="00C33AB7">
      <w:pPr>
        <w:pStyle w:val="af5"/>
        <w:snapToGrid w:val="0"/>
        <w:spacing w:line="360" w:lineRule="auto"/>
        <w:ind w:left="420" w:firstLineChars="0" w:firstLine="0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noProof/>
        </w:rPr>
        <w:drawing>
          <wp:inline distT="0" distB="0" distL="0" distR="0" wp14:anchorId="5A8A8F68" wp14:editId="4C50DA8F">
            <wp:extent cx="3130905" cy="231414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34346" cy="231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25865" w14:textId="507E1B58" w:rsidR="001F1E89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1"/>
          <w:szCs w:val="21"/>
        </w:rPr>
      </w:pP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（图2</w:t>
      </w:r>
      <w:r w:rsidR="008761F4"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0</w:t>
      </w:r>
      <w:r>
        <w:rPr>
          <w:rFonts w:ascii="微软雅黑" w:eastAsia="微软雅黑" w:hAnsi="微软雅黑" w:cs="等线" w:hint="eastAsia"/>
          <w:color w:val="000000" w:themeColor="text1"/>
          <w:sz w:val="21"/>
          <w:szCs w:val="21"/>
          <w:highlight w:val="lightGray"/>
        </w:rPr>
        <w:t>）</w:t>
      </w:r>
    </w:p>
    <w:p w14:paraId="2F960072" w14:textId="10EBCDA6" w:rsidR="001F1E89" w:rsidRDefault="00305069">
      <w:pPr>
        <w:pStyle w:val="1"/>
        <w:numPr>
          <w:ilvl w:val="0"/>
          <w:numId w:val="1"/>
        </w:numPr>
        <w:snapToGrid w:val="0"/>
        <w:spacing w:before="0" w:after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bookmarkStart w:id="3" w:name="_第二视角鹰眼监控要求"/>
      <w:bookmarkEnd w:id="3"/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第二视角</w:t>
      </w:r>
      <w:r w:rsidR="008D6486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</w:t>
      </w:r>
      <w:r w:rsidR="00CB37CC">
        <w:rPr>
          <w:rFonts w:ascii="微软雅黑" w:eastAsia="微软雅黑" w:hAnsi="微软雅黑" w:hint="eastAsia"/>
          <w:color w:val="000000" w:themeColor="text1"/>
          <w:sz w:val="21"/>
          <w:szCs w:val="21"/>
        </w:rPr>
        <w:t>的架设</w:t>
      </w:r>
    </w:p>
    <w:p w14:paraId="7F4DB844" w14:textId="5C87F8B1" w:rsidR="001F1E89" w:rsidRDefault="00305069">
      <w:pPr>
        <w:pStyle w:val="af5"/>
        <w:snapToGrid w:val="0"/>
        <w:spacing w:line="360" w:lineRule="auto"/>
        <w:ind w:left="420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第二视角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监控设备摄像头建议架设在考试设备的侧后方、距离1.5米-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2米处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、摄像头高度1.2-1.5米，与考试位置</w:t>
      </w:r>
      <w:r>
        <w:rPr>
          <w:rFonts w:ascii="微软雅黑" w:eastAsia="微软雅黑" w:hAnsi="微软雅黑"/>
          <w:color w:val="000000" w:themeColor="text1"/>
          <w:sz w:val="21"/>
          <w:szCs w:val="21"/>
        </w:rPr>
        <w:t>成45度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角（如下图2</w:t>
      </w:r>
      <w:r w:rsidR="008761F4">
        <w:rPr>
          <w:rFonts w:ascii="微软雅黑" w:eastAsia="微软雅黑" w:hAnsi="微软雅黑" w:hint="eastAsia"/>
          <w:color w:val="000000" w:themeColor="text1"/>
          <w:sz w:val="21"/>
          <w:szCs w:val="21"/>
        </w:rPr>
        <w:t>1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所示）。</w:t>
      </w:r>
    </w:p>
    <w:p w14:paraId="63A3127F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41D2F45" wp14:editId="6A6560AD">
            <wp:extent cx="2533650" cy="1878867"/>
            <wp:effectExtent l="0" t="0" r="0" b="7620"/>
            <wp:docPr id="41" name="图片 41" descr="C:\Users\ZHOUYU~1\AppData\Local\Temp\WeChat Files\80c92abad035ec2163b6df84e9137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:\Users\ZHOUYU~1\AppData\Local\Temp\WeChat Files\80c92abad035ec2163b6df84e91371c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4111" cy="191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96D7A" w14:textId="675C816E" w:rsidR="001F1E89" w:rsidRPr="0047164F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0"/>
          <w:szCs w:val="18"/>
        </w:rPr>
      </w:pPr>
      <w:r w:rsidRPr="0047164F">
        <w:rPr>
          <w:rFonts w:ascii="微软雅黑" w:eastAsia="微软雅黑" w:hAnsi="微软雅黑" w:cs="等线" w:hint="eastAsia"/>
          <w:color w:val="000000" w:themeColor="text1"/>
          <w:sz w:val="20"/>
          <w:szCs w:val="18"/>
          <w:highlight w:val="lightGray"/>
        </w:rPr>
        <w:t>（图2</w:t>
      </w:r>
      <w:r w:rsidR="008761F4">
        <w:rPr>
          <w:rFonts w:ascii="微软雅黑" w:eastAsia="微软雅黑" w:hAnsi="微软雅黑" w:cs="等线" w:hint="eastAsia"/>
          <w:color w:val="000000" w:themeColor="text1"/>
          <w:sz w:val="20"/>
          <w:szCs w:val="18"/>
          <w:highlight w:val="lightGray"/>
        </w:rPr>
        <w:t>1</w:t>
      </w:r>
      <w:r w:rsidRPr="0047164F">
        <w:rPr>
          <w:rFonts w:ascii="微软雅黑" w:eastAsia="微软雅黑" w:hAnsi="微软雅黑" w:cs="等线" w:hint="eastAsia"/>
          <w:color w:val="000000" w:themeColor="text1"/>
          <w:sz w:val="20"/>
          <w:szCs w:val="18"/>
          <w:highlight w:val="lightGray"/>
        </w:rPr>
        <w:t>）</w:t>
      </w:r>
    </w:p>
    <w:p w14:paraId="3EB9A4E8" w14:textId="0318BF96" w:rsidR="001F1E89" w:rsidRDefault="00305069" w:rsidP="005C4CBA">
      <w:pPr>
        <w:pStyle w:val="af5"/>
        <w:snapToGrid w:val="0"/>
        <w:spacing w:line="360" w:lineRule="auto"/>
        <w:ind w:left="42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第二视角</w:t>
      </w:r>
      <w:r w:rsidR="00627E22">
        <w:rPr>
          <w:rFonts w:ascii="微软雅黑" w:eastAsia="微软雅黑" w:hAnsi="微软雅黑" w:hint="eastAsia"/>
          <w:color w:val="000000" w:themeColor="text1"/>
          <w:sz w:val="21"/>
          <w:szCs w:val="21"/>
        </w:rPr>
        <w:t>云监考（鹰眼）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监控设备架设好以后，可以使用前置摄像头的拍照功能，查看监控效果、调试监控角度。确认监控摄像头正常工作无遮挡，监控范围覆盖考生上半身（双手可见）、完整的考试设备、答题设备的屏幕、以及考生周边环境。保证考试区域光线均匀充足，避免监控画面过暗或过亮，导致监控效果不佳被判定为违纪（如下图2</w:t>
      </w:r>
      <w:r w:rsidR="008761F4">
        <w:rPr>
          <w:rFonts w:ascii="微软雅黑" w:eastAsia="微软雅黑" w:hAnsi="微软雅黑" w:hint="eastAsia"/>
          <w:color w:val="000000" w:themeColor="text1"/>
          <w:sz w:val="21"/>
          <w:szCs w:val="21"/>
        </w:rPr>
        <w:t>2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所示）。</w:t>
      </w:r>
    </w:p>
    <w:p w14:paraId="72F82BFA" w14:textId="77777777" w:rsidR="001F1E89" w:rsidRDefault="00305069" w:rsidP="005C4CBA">
      <w:pPr>
        <w:pStyle w:val="af5"/>
        <w:snapToGrid w:val="0"/>
        <w:spacing w:line="360" w:lineRule="auto"/>
        <w:ind w:left="420"/>
        <w:jc w:val="both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最后，仔细检查监控设备摆放的稳定程度，避免考中设备倾倒造成损失。</w:t>
      </w:r>
    </w:p>
    <w:p w14:paraId="08BA578E" w14:textId="77777777" w:rsidR="001F1E89" w:rsidRDefault="00305069">
      <w:pPr>
        <w:snapToGrid w:val="0"/>
        <w:spacing w:line="360" w:lineRule="auto"/>
        <w:jc w:val="center"/>
        <w:rPr>
          <w:rFonts w:ascii="微软雅黑" w:eastAsia="微软雅黑" w:hAnsi="微软雅黑"/>
          <w:color w:val="000000" w:themeColor="text1"/>
          <w:sz w:val="21"/>
          <w:szCs w:val="21"/>
        </w:rPr>
      </w:pPr>
      <w:r>
        <w:rPr>
          <w:rFonts w:ascii="微软雅黑" w:eastAsia="微软雅黑" w:hAnsi="微软雅黑"/>
          <w:noProof/>
          <w:color w:val="000000" w:themeColor="text1"/>
          <w:sz w:val="21"/>
          <w:szCs w:val="21"/>
        </w:rPr>
        <w:drawing>
          <wp:inline distT="0" distB="0" distL="0" distR="0" wp14:anchorId="7DE28FB9" wp14:editId="2DFCDE38">
            <wp:extent cx="1962150" cy="263423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1605" cy="274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99E1" w14:textId="677A8D72" w:rsidR="001F1E89" w:rsidRPr="005C4CBA" w:rsidRDefault="00305069">
      <w:pPr>
        <w:pStyle w:val="af5"/>
        <w:snapToGrid w:val="0"/>
        <w:spacing w:line="360" w:lineRule="auto"/>
        <w:ind w:firstLineChars="0" w:firstLine="0"/>
        <w:jc w:val="center"/>
        <w:rPr>
          <w:rFonts w:ascii="微软雅黑" w:eastAsia="微软雅黑" w:hAnsi="微软雅黑" w:cs="等线"/>
          <w:color w:val="000000" w:themeColor="text1"/>
          <w:sz w:val="20"/>
          <w:szCs w:val="21"/>
        </w:rPr>
      </w:pPr>
      <w:r w:rsidRPr="005C4CBA">
        <w:rPr>
          <w:rFonts w:ascii="微软雅黑" w:eastAsia="微软雅黑" w:hAnsi="微软雅黑" w:cs="等线" w:hint="eastAsia"/>
          <w:color w:val="000000" w:themeColor="text1"/>
          <w:sz w:val="20"/>
          <w:szCs w:val="21"/>
          <w:highlight w:val="lightGray"/>
        </w:rPr>
        <w:t>（图2</w:t>
      </w:r>
      <w:r w:rsidR="008761F4">
        <w:rPr>
          <w:rFonts w:ascii="微软雅黑" w:eastAsia="微软雅黑" w:hAnsi="微软雅黑" w:cs="等线" w:hint="eastAsia"/>
          <w:color w:val="000000" w:themeColor="text1"/>
          <w:sz w:val="20"/>
          <w:szCs w:val="21"/>
          <w:highlight w:val="lightGray"/>
        </w:rPr>
        <w:t>2</w:t>
      </w:r>
      <w:r w:rsidRPr="005C4CBA">
        <w:rPr>
          <w:rFonts w:ascii="微软雅黑" w:eastAsia="微软雅黑" w:hAnsi="微软雅黑" w:cs="等线" w:hint="eastAsia"/>
          <w:color w:val="000000" w:themeColor="text1"/>
          <w:sz w:val="20"/>
          <w:szCs w:val="21"/>
          <w:highlight w:val="lightGray"/>
        </w:rPr>
        <w:t>）</w:t>
      </w:r>
    </w:p>
    <w:p w14:paraId="57C54EE3" w14:textId="3C08AEAB" w:rsidR="001F1E89" w:rsidRDefault="003721CC" w:rsidP="00C33AB7">
      <w:pPr>
        <w:pStyle w:val="af5"/>
        <w:snapToGrid w:val="0"/>
        <w:spacing w:line="360" w:lineRule="auto"/>
        <w:ind w:left="420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ED78AB">
        <w:rPr>
          <w:rFonts w:ascii="微软雅黑" w:eastAsia="微软雅黑" w:hAnsi="微软雅黑" w:hint="eastAsia"/>
          <w:color w:val="000000" w:themeColor="text1"/>
          <w:sz w:val="21"/>
          <w:szCs w:val="21"/>
        </w:rPr>
        <w:t>考试</w:t>
      </w:r>
      <w:r w:rsidRPr="00802A18">
        <w:rPr>
          <w:rFonts w:ascii="微软雅黑" w:eastAsia="微软雅黑" w:hAnsi="微软雅黑" w:hint="eastAsia"/>
          <w:color w:val="000000" w:themeColor="text1"/>
          <w:sz w:val="21"/>
          <w:szCs w:val="21"/>
        </w:rPr>
        <w:t>过程</w:t>
      </w:r>
      <w:r w:rsidR="00802A18">
        <w:rPr>
          <w:rFonts w:ascii="微软雅黑" w:eastAsia="微软雅黑" w:hAnsi="微软雅黑" w:hint="eastAsia"/>
          <w:color w:val="000000" w:themeColor="text1"/>
          <w:sz w:val="21"/>
          <w:szCs w:val="21"/>
        </w:rPr>
        <w:t>的中采集的监控信息</w:t>
      </w:r>
      <w:r w:rsidRPr="00802A18">
        <w:rPr>
          <w:rFonts w:ascii="微软雅黑" w:eastAsia="微软雅黑" w:hAnsi="微软雅黑" w:hint="eastAsia"/>
          <w:color w:val="000000" w:themeColor="text1"/>
          <w:sz w:val="21"/>
          <w:szCs w:val="21"/>
        </w:rPr>
        <w:t>，</w:t>
      </w:r>
      <w:r w:rsidR="00802A18">
        <w:rPr>
          <w:rFonts w:ascii="微软雅黑" w:eastAsia="微软雅黑" w:hAnsi="微软雅黑" w:hint="eastAsia"/>
          <w:color w:val="000000" w:themeColor="text1"/>
          <w:sz w:val="21"/>
          <w:szCs w:val="21"/>
        </w:rPr>
        <w:t>将</w:t>
      </w:r>
      <w:r w:rsidR="00E97A8F">
        <w:rPr>
          <w:rFonts w:ascii="微软雅黑" w:eastAsia="微软雅黑" w:hAnsi="微软雅黑" w:hint="eastAsia"/>
          <w:color w:val="000000" w:themeColor="text1"/>
          <w:sz w:val="21"/>
          <w:szCs w:val="21"/>
        </w:rPr>
        <w:t>仅</w:t>
      </w:r>
      <w:r w:rsidR="00ED78AB" w:rsidRPr="00802A18">
        <w:rPr>
          <w:rFonts w:ascii="微软雅黑" w:eastAsia="微软雅黑" w:hAnsi="微软雅黑" w:hint="eastAsia"/>
          <w:color w:val="000000" w:themeColor="text1"/>
          <w:sz w:val="21"/>
          <w:szCs w:val="21"/>
        </w:rPr>
        <w:t>允许</w:t>
      </w:r>
      <w:r w:rsidR="00D73506">
        <w:rPr>
          <w:rFonts w:ascii="微软雅黑" w:eastAsia="微软雅黑" w:hAnsi="微软雅黑" w:hint="eastAsia"/>
          <w:color w:val="000000" w:themeColor="text1"/>
          <w:sz w:val="21"/>
          <w:szCs w:val="21"/>
        </w:rPr>
        <w:t>泰山护理职业学院</w:t>
      </w:r>
      <w:r w:rsidRPr="00802A18">
        <w:rPr>
          <w:rFonts w:ascii="微软雅黑" w:eastAsia="微软雅黑" w:hAnsi="微软雅黑" w:hint="eastAsia"/>
          <w:color w:val="000000" w:themeColor="text1"/>
          <w:sz w:val="21"/>
          <w:szCs w:val="21"/>
        </w:rPr>
        <w:t>查阅，</w:t>
      </w:r>
      <w:r w:rsidR="00ED78AB" w:rsidRPr="00802A18">
        <w:rPr>
          <w:rFonts w:ascii="微软雅黑" w:eastAsia="微软雅黑" w:hAnsi="微软雅黑" w:hint="eastAsia"/>
          <w:color w:val="000000" w:themeColor="text1"/>
          <w:sz w:val="21"/>
          <w:szCs w:val="21"/>
        </w:rPr>
        <w:t>作为判定考生是否遵守考试规则的辅助依据；不会用</w:t>
      </w:r>
      <w:r w:rsidR="00802A18">
        <w:rPr>
          <w:rFonts w:ascii="微软雅黑" w:eastAsia="微软雅黑" w:hAnsi="微软雅黑" w:hint="eastAsia"/>
          <w:color w:val="000000" w:themeColor="text1"/>
          <w:sz w:val="21"/>
          <w:szCs w:val="21"/>
        </w:rPr>
        <w:t>在</w:t>
      </w:r>
      <w:r w:rsidR="00ED78AB" w:rsidRPr="00802A18">
        <w:rPr>
          <w:rFonts w:ascii="微软雅黑" w:eastAsia="微软雅黑" w:hAnsi="微软雅黑" w:hint="eastAsia"/>
          <w:color w:val="000000" w:themeColor="text1"/>
          <w:sz w:val="21"/>
          <w:szCs w:val="21"/>
        </w:rPr>
        <w:t>除此之外的其他用途。</w:t>
      </w:r>
    </w:p>
    <w:sectPr w:rsidR="001F1E89" w:rsidSect="00D73506">
      <w:headerReference w:type="default" r:id="rId36"/>
      <w:footerReference w:type="default" r:id="rId37"/>
      <w:pgSz w:w="11906" w:h="16838" w:code="9"/>
      <w:pgMar w:top="1440" w:right="1797" w:bottom="567" w:left="1797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80150" w14:textId="77777777" w:rsidR="002D0440" w:rsidRDefault="002D0440" w:rsidP="00B337EB">
      <w:r>
        <w:separator/>
      </w:r>
    </w:p>
  </w:endnote>
  <w:endnote w:type="continuationSeparator" w:id="0">
    <w:p w14:paraId="0878FACA" w14:textId="77777777" w:rsidR="002D0440" w:rsidRDefault="002D0440" w:rsidP="00B3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97355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0228B7D" w14:textId="09E03FD2" w:rsidR="006B2D9C" w:rsidRDefault="006B2D9C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7A8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7A8F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157D66" w14:textId="77777777" w:rsidR="006B2D9C" w:rsidRDefault="006B2D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A747B" w14:textId="77777777" w:rsidR="002D0440" w:rsidRDefault="002D0440" w:rsidP="00B337EB">
      <w:r>
        <w:separator/>
      </w:r>
    </w:p>
  </w:footnote>
  <w:footnote w:type="continuationSeparator" w:id="0">
    <w:p w14:paraId="3CFBBDD3" w14:textId="77777777" w:rsidR="002D0440" w:rsidRDefault="002D0440" w:rsidP="00B3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3C2C2" w14:textId="4528C754" w:rsidR="007D0C28" w:rsidRDefault="007D0C28">
    <w:pPr>
      <w:pStyle w:val="a9"/>
    </w:pPr>
    <w:r>
      <w:rPr>
        <w:noProof/>
      </w:rPr>
      <w:drawing>
        <wp:inline distT="0" distB="0" distL="0" distR="0" wp14:anchorId="2241E41C" wp14:editId="6A152F76">
          <wp:extent cx="1447800" cy="252437"/>
          <wp:effectExtent l="0" t="0" r="0" b="0"/>
          <wp:docPr id="18" name="图片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92377743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342" cy="255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382ECA83" wp14:editId="1445065A">
          <wp:extent cx="647700" cy="299408"/>
          <wp:effectExtent l="0" t="0" r="0" b="5715"/>
          <wp:docPr id="19" name="图片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易考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08" cy="302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C32CA29"/>
    <w:multiLevelType w:val="singleLevel"/>
    <w:tmpl w:val="BC32CA2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E9CC716"/>
    <w:multiLevelType w:val="singleLevel"/>
    <w:tmpl w:val="EE9CC716"/>
    <w:lvl w:ilvl="0">
      <w:start w:val="5"/>
      <w:numFmt w:val="decimal"/>
      <w:suff w:val="nothing"/>
      <w:lvlText w:val="%1）"/>
      <w:lvlJc w:val="left"/>
    </w:lvl>
  </w:abstractNum>
  <w:abstractNum w:abstractNumId="2" w15:restartNumberingAfterBreak="0">
    <w:nsid w:val="07C7080E"/>
    <w:multiLevelType w:val="multilevel"/>
    <w:tmpl w:val="07C7080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780" w:hanging="36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B740378"/>
    <w:multiLevelType w:val="multilevel"/>
    <w:tmpl w:val="0B740378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decimal"/>
      <w:lvlText w:val="%2）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704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F834FA8"/>
    <w:multiLevelType w:val="hybridMultilevel"/>
    <w:tmpl w:val="297AA2C6"/>
    <w:lvl w:ilvl="0" w:tplc="04090019">
      <w:start w:val="1"/>
      <w:numFmt w:val="lowerLetter"/>
      <w:lvlText w:val="%1)"/>
      <w:lvlJc w:val="left"/>
      <w:pPr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 w15:restartNumberingAfterBreak="0">
    <w:nsid w:val="18E11875"/>
    <w:multiLevelType w:val="multilevel"/>
    <w:tmpl w:val="18E11875"/>
    <w:lvl w:ilvl="0">
      <w:start w:val="2"/>
      <w:numFmt w:val="decimal"/>
      <w:lvlText w:val="%1.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1C7E3193"/>
    <w:multiLevelType w:val="multilevel"/>
    <w:tmpl w:val="1C7E3193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decimal"/>
      <w:lvlText w:val="%2）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7587C12"/>
    <w:multiLevelType w:val="multilevel"/>
    <w:tmpl w:val="37587C12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E82E6F"/>
    <w:multiLevelType w:val="multilevel"/>
    <w:tmpl w:val="57E82E6F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5D6406CF"/>
    <w:multiLevelType w:val="multilevel"/>
    <w:tmpl w:val="5D6406CF"/>
    <w:lvl w:ilvl="0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60AC662E"/>
    <w:multiLevelType w:val="multilevel"/>
    <w:tmpl w:val="60AC662E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6BA573DB"/>
    <w:multiLevelType w:val="multilevel"/>
    <w:tmpl w:val="6BA573DB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771E7B11"/>
    <w:multiLevelType w:val="multilevel"/>
    <w:tmpl w:val="771E7B11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7D770222"/>
    <w:multiLevelType w:val="multilevel"/>
    <w:tmpl w:val="7D770222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7F942166"/>
    <w:multiLevelType w:val="multilevel"/>
    <w:tmpl w:val="7F942166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4"/>
  </w:num>
  <w:num w:numId="5">
    <w:abstractNumId w:val="10"/>
  </w:num>
  <w:num w:numId="6">
    <w:abstractNumId w:val="13"/>
  </w:num>
  <w:num w:numId="7">
    <w:abstractNumId w:val="0"/>
  </w:num>
  <w:num w:numId="8">
    <w:abstractNumId w:val="9"/>
  </w:num>
  <w:num w:numId="9">
    <w:abstractNumId w:val="12"/>
  </w:num>
  <w:num w:numId="10">
    <w:abstractNumId w:val="5"/>
  </w:num>
  <w:num w:numId="11">
    <w:abstractNumId w:val="8"/>
  </w:num>
  <w:num w:numId="12">
    <w:abstractNumId w:val="1"/>
  </w:num>
  <w:num w:numId="13">
    <w:abstractNumId w:val="7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B72DA"/>
    <w:rsid w:val="0000509D"/>
    <w:rsid w:val="00020C12"/>
    <w:rsid w:val="0002213F"/>
    <w:rsid w:val="00037D6F"/>
    <w:rsid w:val="00045156"/>
    <w:rsid w:val="00045E89"/>
    <w:rsid w:val="00051352"/>
    <w:rsid w:val="00052400"/>
    <w:rsid w:val="00052A15"/>
    <w:rsid w:val="000609DD"/>
    <w:rsid w:val="000643C1"/>
    <w:rsid w:val="00065AD7"/>
    <w:rsid w:val="00075AAD"/>
    <w:rsid w:val="00086D55"/>
    <w:rsid w:val="000970D8"/>
    <w:rsid w:val="000A398D"/>
    <w:rsid w:val="000A7D5C"/>
    <w:rsid w:val="000C4BE2"/>
    <w:rsid w:val="000C63B4"/>
    <w:rsid w:val="000D5317"/>
    <w:rsid w:val="000D6C9F"/>
    <w:rsid w:val="000E17F5"/>
    <w:rsid w:val="000E6531"/>
    <w:rsid w:val="000E7296"/>
    <w:rsid w:val="000F10A6"/>
    <w:rsid w:val="0010079C"/>
    <w:rsid w:val="00100CE6"/>
    <w:rsid w:val="00102613"/>
    <w:rsid w:val="0010546A"/>
    <w:rsid w:val="00111355"/>
    <w:rsid w:val="00116097"/>
    <w:rsid w:val="001219B4"/>
    <w:rsid w:val="001311B0"/>
    <w:rsid w:val="001376AF"/>
    <w:rsid w:val="00152B1A"/>
    <w:rsid w:val="00160938"/>
    <w:rsid w:val="00163663"/>
    <w:rsid w:val="001705F0"/>
    <w:rsid w:val="00170963"/>
    <w:rsid w:val="00176B42"/>
    <w:rsid w:val="0018194E"/>
    <w:rsid w:val="001833F2"/>
    <w:rsid w:val="001978D2"/>
    <w:rsid w:val="001A51BA"/>
    <w:rsid w:val="001B080C"/>
    <w:rsid w:val="001B442E"/>
    <w:rsid w:val="001B6FC9"/>
    <w:rsid w:val="001C2CC6"/>
    <w:rsid w:val="001C68FF"/>
    <w:rsid w:val="001D4AC9"/>
    <w:rsid w:val="001E2A75"/>
    <w:rsid w:val="001E337B"/>
    <w:rsid w:val="001E4C12"/>
    <w:rsid w:val="001F1E89"/>
    <w:rsid w:val="002027D1"/>
    <w:rsid w:val="00206FD5"/>
    <w:rsid w:val="002318A1"/>
    <w:rsid w:val="00233479"/>
    <w:rsid w:val="00236721"/>
    <w:rsid w:val="00236BFB"/>
    <w:rsid w:val="00240086"/>
    <w:rsid w:val="002404B9"/>
    <w:rsid w:val="002405BE"/>
    <w:rsid w:val="00245E83"/>
    <w:rsid w:val="002462A6"/>
    <w:rsid w:val="00247837"/>
    <w:rsid w:val="00261253"/>
    <w:rsid w:val="0027032E"/>
    <w:rsid w:val="00271A06"/>
    <w:rsid w:val="00280706"/>
    <w:rsid w:val="0029373F"/>
    <w:rsid w:val="002A1C9C"/>
    <w:rsid w:val="002A5C3F"/>
    <w:rsid w:val="002B1183"/>
    <w:rsid w:val="002D0440"/>
    <w:rsid w:val="002D4DFE"/>
    <w:rsid w:val="002D62A6"/>
    <w:rsid w:val="002D6EB8"/>
    <w:rsid w:val="002D78D5"/>
    <w:rsid w:val="002E06B6"/>
    <w:rsid w:val="002E36E0"/>
    <w:rsid w:val="002E4A7C"/>
    <w:rsid w:val="002F1B96"/>
    <w:rsid w:val="002F1CD9"/>
    <w:rsid w:val="002F6793"/>
    <w:rsid w:val="002F69B4"/>
    <w:rsid w:val="00305069"/>
    <w:rsid w:val="00305A9A"/>
    <w:rsid w:val="00312EDA"/>
    <w:rsid w:val="003156E0"/>
    <w:rsid w:val="00330006"/>
    <w:rsid w:val="003302C5"/>
    <w:rsid w:val="003308AB"/>
    <w:rsid w:val="00334D7C"/>
    <w:rsid w:val="00341537"/>
    <w:rsid w:val="00344F33"/>
    <w:rsid w:val="00350163"/>
    <w:rsid w:val="00353728"/>
    <w:rsid w:val="00362C1E"/>
    <w:rsid w:val="0036332B"/>
    <w:rsid w:val="003721CC"/>
    <w:rsid w:val="00372CB1"/>
    <w:rsid w:val="00373E22"/>
    <w:rsid w:val="003856E6"/>
    <w:rsid w:val="00395E86"/>
    <w:rsid w:val="003A15D1"/>
    <w:rsid w:val="003B02EE"/>
    <w:rsid w:val="003B6572"/>
    <w:rsid w:val="003C736D"/>
    <w:rsid w:val="003D0AAA"/>
    <w:rsid w:val="003D206A"/>
    <w:rsid w:val="003D60FF"/>
    <w:rsid w:val="003E00E1"/>
    <w:rsid w:val="003E10B0"/>
    <w:rsid w:val="003E292B"/>
    <w:rsid w:val="003F7E0C"/>
    <w:rsid w:val="00404E8B"/>
    <w:rsid w:val="00407427"/>
    <w:rsid w:val="00410767"/>
    <w:rsid w:val="00424DA3"/>
    <w:rsid w:val="004257F8"/>
    <w:rsid w:val="0043002D"/>
    <w:rsid w:val="004318A9"/>
    <w:rsid w:val="00440028"/>
    <w:rsid w:val="00447C3E"/>
    <w:rsid w:val="0046091C"/>
    <w:rsid w:val="00463F78"/>
    <w:rsid w:val="0047164F"/>
    <w:rsid w:val="00481458"/>
    <w:rsid w:val="004977F2"/>
    <w:rsid w:val="004A77AB"/>
    <w:rsid w:val="004C2C23"/>
    <w:rsid w:val="004D2479"/>
    <w:rsid w:val="004E2593"/>
    <w:rsid w:val="004F0B45"/>
    <w:rsid w:val="004F13EF"/>
    <w:rsid w:val="004F2D0F"/>
    <w:rsid w:val="00500EA5"/>
    <w:rsid w:val="00501531"/>
    <w:rsid w:val="00506273"/>
    <w:rsid w:val="0052600B"/>
    <w:rsid w:val="00526566"/>
    <w:rsid w:val="00531049"/>
    <w:rsid w:val="00534C99"/>
    <w:rsid w:val="0053761A"/>
    <w:rsid w:val="00547256"/>
    <w:rsid w:val="00553B1B"/>
    <w:rsid w:val="00554DC7"/>
    <w:rsid w:val="005556C0"/>
    <w:rsid w:val="00556E52"/>
    <w:rsid w:val="00572948"/>
    <w:rsid w:val="0057473D"/>
    <w:rsid w:val="00575822"/>
    <w:rsid w:val="0059157D"/>
    <w:rsid w:val="00591A93"/>
    <w:rsid w:val="00592439"/>
    <w:rsid w:val="00592B82"/>
    <w:rsid w:val="005A4226"/>
    <w:rsid w:val="005B34F1"/>
    <w:rsid w:val="005B7405"/>
    <w:rsid w:val="005C27FA"/>
    <w:rsid w:val="005C4CBA"/>
    <w:rsid w:val="005C6C3B"/>
    <w:rsid w:val="005C7C26"/>
    <w:rsid w:val="005D2661"/>
    <w:rsid w:val="005D5024"/>
    <w:rsid w:val="005E05F5"/>
    <w:rsid w:val="005E1909"/>
    <w:rsid w:val="005E1DD6"/>
    <w:rsid w:val="005E3C76"/>
    <w:rsid w:val="005F2CDA"/>
    <w:rsid w:val="005F41BF"/>
    <w:rsid w:val="00601499"/>
    <w:rsid w:val="00605133"/>
    <w:rsid w:val="006113A7"/>
    <w:rsid w:val="00620828"/>
    <w:rsid w:val="00627E22"/>
    <w:rsid w:val="00632A00"/>
    <w:rsid w:val="00642AB2"/>
    <w:rsid w:val="00642FB2"/>
    <w:rsid w:val="006434B7"/>
    <w:rsid w:val="0064482A"/>
    <w:rsid w:val="00650D55"/>
    <w:rsid w:val="006540C4"/>
    <w:rsid w:val="006546DC"/>
    <w:rsid w:val="00654B9C"/>
    <w:rsid w:val="00662ED4"/>
    <w:rsid w:val="00664113"/>
    <w:rsid w:val="00675925"/>
    <w:rsid w:val="00693ACB"/>
    <w:rsid w:val="00696640"/>
    <w:rsid w:val="006B2D9C"/>
    <w:rsid w:val="006B38B7"/>
    <w:rsid w:val="006B62CE"/>
    <w:rsid w:val="006D12F4"/>
    <w:rsid w:val="006D41BD"/>
    <w:rsid w:val="00702B62"/>
    <w:rsid w:val="00724C05"/>
    <w:rsid w:val="007258FA"/>
    <w:rsid w:val="00727536"/>
    <w:rsid w:val="00736034"/>
    <w:rsid w:val="00741708"/>
    <w:rsid w:val="00771FD6"/>
    <w:rsid w:val="00782025"/>
    <w:rsid w:val="007851CF"/>
    <w:rsid w:val="007A7B73"/>
    <w:rsid w:val="007C0841"/>
    <w:rsid w:val="007C1203"/>
    <w:rsid w:val="007D0C28"/>
    <w:rsid w:val="007E5771"/>
    <w:rsid w:val="007E6E95"/>
    <w:rsid w:val="007F2067"/>
    <w:rsid w:val="007F3D16"/>
    <w:rsid w:val="00802A18"/>
    <w:rsid w:val="00803D04"/>
    <w:rsid w:val="00816059"/>
    <w:rsid w:val="0082499D"/>
    <w:rsid w:val="008273B6"/>
    <w:rsid w:val="008373EB"/>
    <w:rsid w:val="008379A9"/>
    <w:rsid w:val="0084367E"/>
    <w:rsid w:val="00862E06"/>
    <w:rsid w:val="00863F34"/>
    <w:rsid w:val="00865584"/>
    <w:rsid w:val="0087036D"/>
    <w:rsid w:val="00870EBA"/>
    <w:rsid w:val="008761F4"/>
    <w:rsid w:val="00883786"/>
    <w:rsid w:val="00886498"/>
    <w:rsid w:val="00887052"/>
    <w:rsid w:val="00891E2B"/>
    <w:rsid w:val="008A14C9"/>
    <w:rsid w:val="008A2C55"/>
    <w:rsid w:val="008A312D"/>
    <w:rsid w:val="008A3D5E"/>
    <w:rsid w:val="008B60C6"/>
    <w:rsid w:val="008C42F0"/>
    <w:rsid w:val="008C693F"/>
    <w:rsid w:val="008D5E05"/>
    <w:rsid w:val="008D6486"/>
    <w:rsid w:val="008D7ED5"/>
    <w:rsid w:val="008E2F2C"/>
    <w:rsid w:val="008F0ED9"/>
    <w:rsid w:val="008F16A4"/>
    <w:rsid w:val="008F1928"/>
    <w:rsid w:val="00910D8B"/>
    <w:rsid w:val="009220F6"/>
    <w:rsid w:val="009301F8"/>
    <w:rsid w:val="00931577"/>
    <w:rsid w:val="009347F4"/>
    <w:rsid w:val="00940A2B"/>
    <w:rsid w:val="00940DB4"/>
    <w:rsid w:val="00951EC3"/>
    <w:rsid w:val="00952086"/>
    <w:rsid w:val="009528CA"/>
    <w:rsid w:val="00952EEA"/>
    <w:rsid w:val="009548ED"/>
    <w:rsid w:val="00956229"/>
    <w:rsid w:val="00984951"/>
    <w:rsid w:val="00991D69"/>
    <w:rsid w:val="00991EC1"/>
    <w:rsid w:val="00995FB0"/>
    <w:rsid w:val="009B00C5"/>
    <w:rsid w:val="009C1FC9"/>
    <w:rsid w:val="009C5808"/>
    <w:rsid w:val="009C6237"/>
    <w:rsid w:val="009D3379"/>
    <w:rsid w:val="009E1C54"/>
    <w:rsid w:val="009E204F"/>
    <w:rsid w:val="009E4B92"/>
    <w:rsid w:val="009F2C38"/>
    <w:rsid w:val="00A10612"/>
    <w:rsid w:val="00A118F9"/>
    <w:rsid w:val="00A12E6F"/>
    <w:rsid w:val="00A1547A"/>
    <w:rsid w:val="00A175B6"/>
    <w:rsid w:val="00A211B0"/>
    <w:rsid w:val="00A211DA"/>
    <w:rsid w:val="00A33246"/>
    <w:rsid w:val="00A3654D"/>
    <w:rsid w:val="00A444F4"/>
    <w:rsid w:val="00A60136"/>
    <w:rsid w:val="00A66237"/>
    <w:rsid w:val="00A74E51"/>
    <w:rsid w:val="00A8243F"/>
    <w:rsid w:val="00A82FCA"/>
    <w:rsid w:val="00AA080C"/>
    <w:rsid w:val="00AA4BE7"/>
    <w:rsid w:val="00AA79BB"/>
    <w:rsid w:val="00AC2C70"/>
    <w:rsid w:val="00AC6B87"/>
    <w:rsid w:val="00AD2CE4"/>
    <w:rsid w:val="00AE1A40"/>
    <w:rsid w:val="00AF10E7"/>
    <w:rsid w:val="00AF2761"/>
    <w:rsid w:val="00B04A33"/>
    <w:rsid w:val="00B06CB1"/>
    <w:rsid w:val="00B079C7"/>
    <w:rsid w:val="00B15D4D"/>
    <w:rsid w:val="00B162EE"/>
    <w:rsid w:val="00B22B91"/>
    <w:rsid w:val="00B2614C"/>
    <w:rsid w:val="00B306A3"/>
    <w:rsid w:val="00B337EB"/>
    <w:rsid w:val="00B476C6"/>
    <w:rsid w:val="00B5412F"/>
    <w:rsid w:val="00B60D10"/>
    <w:rsid w:val="00B847F5"/>
    <w:rsid w:val="00B85D16"/>
    <w:rsid w:val="00B8602D"/>
    <w:rsid w:val="00B86627"/>
    <w:rsid w:val="00B9045D"/>
    <w:rsid w:val="00B955C1"/>
    <w:rsid w:val="00B95855"/>
    <w:rsid w:val="00B95D99"/>
    <w:rsid w:val="00B97236"/>
    <w:rsid w:val="00B97361"/>
    <w:rsid w:val="00B97D40"/>
    <w:rsid w:val="00BA262B"/>
    <w:rsid w:val="00BA311F"/>
    <w:rsid w:val="00BA3476"/>
    <w:rsid w:val="00BA464D"/>
    <w:rsid w:val="00BA62EE"/>
    <w:rsid w:val="00BB5F35"/>
    <w:rsid w:val="00BC49B8"/>
    <w:rsid w:val="00BC4A2B"/>
    <w:rsid w:val="00BD0C7C"/>
    <w:rsid w:val="00BD4A92"/>
    <w:rsid w:val="00BD4B15"/>
    <w:rsid w:val="00BE36A4"/>
    <w:rsid w:val="00BE3C36"/>
    <w:rsid w:val="00BE681F"/>
    <w:rsid w:val="00BF2767"/>
    <w:rsid w:val="00BF7658"/>
    <w:rsid w:val="00C0014A"/>
    <w:rsid w:val="00C01D5A"/>
    <w:rsid w:val="00C109ED"/>
    <w:rsid w:val="00C15323"/>
    <w:rsid w:val="00C22A53"/>
    <w:rsid w:val="00C23E4C"/>
    <w:rsid w:val="00C33AB7"/>
    <w:rsid w:val="00C42044"/>
    <w:rsid w:val="00C511E9"/>
    <w:rsid w:val="00C52419"/>
    <w:rsid w:val="00C62008"/>
    <w:rsid w:val="00C66BCC"/>
    <w:rsid w:val="00C70A4C"/>
    <w:rsid w:val="00C72EDE"/>
    <w:rsid w:val="00C75F58"/>
    <w:rsid w:val="00C7653E"/>
    <w:rsid w:val="00C83EB2"/>
    <w:rsid w:val="00C90F52"/>
    <w:rsid w:val="00C93F97"/>
    <w:rsid w:val="00CB06AA"/>
    <w:rsid w:val="00CB0779"/>
    <w:rsid w:val="00CB0F77"/>
    <w:rsid w:val="00CB1B7E"/>
    <w:rsid w:val="00CB33CE"/>
    <w:rsid w:val="00CB37CC"/>
    <w:rsid w:val="00CB5AF9"/>
    <w:rsid w:val="00CE1E7F"/>
    <w:rsid w:val="00CF2242"/>
    <w:rsid w:val="00D107F1"/>
    <w:rsid w:val="00D11D91"/>
    <w:rsid w:val="00D14A23"/>
    <w:rsid w:val="00D22AC9"/>
    <w:rsid w:val="00D31035"/>
    <w:rsid w:val="00D33807"/>
    <w:rsid w:val="00D43590"/>
    <w:rsid w:val="00D463E9"/>
    <w:rsid w:val="00D46968"/>
    <w:rsid w:val="00D60863"/>
    <w:rsid w:val="00D612D0"/>
    <w:rsid w:val="00D73506"/>
    <w:rsid w:val="00D8224D"/>
    <w:rsid w:val="00D82B11"/>
    <w:rsid w:val="00D876C7"/>
    <w:rsid w:val="00D95805"/>
    <w:rsid w:val="00DA5EDE"/>
    <w:rsid w:val="00DA5FCE"/>
    <w:rsid w:val="00DA728E"/>
    <w:rsid w:val="00DC3CEB"/>
    <w:rsid w:val="00DC6051"/>
    <w:rsid w:val="00DC6FA2"/>
    <w:rsid w:val="00DC7C95"/>
    <w:rsid w:val="00DD5A80"/>
    <w:rsid w:val="00DE0A2E"/>
    <w:rsid w:val="00DE598B"/>
    <w:rsid w:val="00DE747C"/>
    <w:rsid w:val="00DF076E"/>
    <w:rsid w:val="00DF6068"/>
    <w:rsid w:val="00E07289"/>
    <w:rsid w:val="00E24CBF"/>
    <w:rsid w:val="00E256FA"/>
    <w:rsid w:val="00E32D00"/>
    <w:rsid w:val="00E349A0"/>
    <w:rsid w:val="00E44638"/>
    <w:rsid w:val="00E460F3"/>
    <w:rsid w:val="00E64BD9"/>
    <w:rsid w:val="00E72311"/>
    <w:rsid w:val="00E835ED"/>
    <w:rsid w:val="00E90FB7"/>
    <w:rsid w:val="00E91917"/>
    <w:rsid w:val="00E96A5E"/>
    <w:rsid w:val="00E97A8F"/>
    <w:rsid w:val="00EA20F1"/>
    <w:rsid w:val="00EA5F6F"/>
    <w:rsid w:val="00EB0A5A"/>
    <w:rsid w:val="00EC1C24"/>
    <w:rsid w:val="00EC3DA4"/>
    <w:rsid w:val="00ED78AB"/>
    <w:rsid w:val="00EE0486"/>
    <w:rsid w:val="00EE1005"/>
    <w:rsid w:val="00EE3292"/>
    <w:rsid w:val="00EE4D73"/>
    <w:rsid w:val="00EE766F"/>
    <w:rsid w:val="00EE7F74"/>
    <w:rsid w:val="00EF4C78"/>
    <w:rsid w:val="00EF52E7"/>
    <w:rsid w:val="00F00A05"/>
    <w:rsid w:val="00F01DA6"/>
    <w:rsid w:val="00F04E21"/>
    <w:rsid w:val="00F1144D"/>
    <w:rsid w:val="00F37437"/>
    <w:rsid w:val="00F37826"/>
    <w:rsid w:val="00F44F29"/>
    <w:rsid w:val="00F456E3"/>
    <w:rsid w:val="00F53CB0"/>
    <w:rsid w:val="00F548AA"/>
    <w:rsid w:val="00F553C7"/>
    <w:rsid w:val="00F61840"/>
    <w:rsid w:val="00F66285"/>
    <w:rsid w:val="00F863D6"/>
    <w:rsid w:val="00F93B1B"/>
    <w:rsid w:val="00FA79F4"/>
    <w:rsid w:val="00FB3F3C"/>
    <w:rsid w:val="00FC1205"/>
    <w:rsid w:val="00FC24B0"/>
    <w:rsid w:val="00FC29FF"/>
    <w:rsid w:val="00FC4489"/>
    <w:rsid w:val="00FC6A00"/>
    <w:rsid w:val="00FD0A82"/>
    <w:rsid w:val="00FD190D"/>
    <w:rsid w:val="00FD374A"/>
    <w:rsid w:val="00FE056E"/>
    <w:rsid w:val="00FE1C57"/>
    <w:rsid w:val="00FF6663"/>
    <w:rsid w:val="00FF7324"/>
    <w:rsid w:val="031F13BF"/>
    <w:rsid w:val="05BC498F"/>
    <w:rsid w:val="05D03F7E"/>
    <w:rsid w:val="062E067F"/>
    <w:rsid w:val="06D81011"/>
    <w:rsid w:val="09AB4FC4"/>
    <w:rsid w:val="0C763697"/>
    <w:rsid w:val="0C7A0C2D"/>
    <w:rsid w:val="0DF05F6F"/>
    <w:rsid w:val="14A71A82"/>
    <w:rsid w:val="14C50133"/>
    <w:rsid w:val="153B3C08"/>
    <w:rsid w:val="1631071F"/>
    <w:rsid w:val="17975BFB"/>
    <w:rsid w:val="17AD0544"/>
    <w:rsid w:val="18F91185"/>
    <w:rsid w:val="18FA37AC"/>
    <w:rsid w:val="19F31CD4"/>
    <w:rsid w:val="1BA638CA"/>
    <w:rsid w:val="1BD71918"/>
    <w:rsid w:val="1CCC2A48"/>
    <w:rsid w:val="202B4F8F"/>
    <w:rsid w:val="22A26D1E"/>
    <w:rsid w:val="23084F32"/>
    <w:rsid w:val="23714E5C"/>
    <w:rsid w:val="259E77F9"/>
    <w:rsid w:val="265B7D18"/>
    <w:rsid w:val="27F16857"/>
    <w:rsid w:val="2B825D8A"/>
    <w:rsid w:val="2D6B72DA"/>
    <w:rsid w:val="2E401CD8"/>
    <w:rsid w:val="30926979"/>
    <w:rsid w:val="31724B4F"/>
    <w:rsid w:val="356277D7"/>
    <w:rsid w:val="35FB3DFD"/>
    <w:rsid w:val="36447083"/>
    <w:rsid w:val="37C459C4"/>
    <w:rsid w:val="3F49254A"/>
    <w:rsid w:val="3FEB1911"/>
    <w:rsid w:val="41F1330B"/>
    <w:rsid w:val="449A5D6E"/>
    <w:rsid w:val="45B75FA3"/>
    <w:rsid w:val="46316866"/>
    <w:rsid w:val="47B232E5"/>
    <w:rsid w:val="48430251"/>
    <w:rsid w:val="4CD3647F"/>
    <w:rsid w:val="4DEF4266"/>
    <w:rsid w:val="4FD6553C"/>
    <w:rsid w:val="536A1D08"/>
    <w:rsid w:val="53CD0474"/>
    <w:rsid w:val="56100483"/>
    <w:rsid w:val="58536AB2"/>
    <w:rsid w:val="58F31BB9"/>
    <w:rsid w:val="5A623525"/>
    <w:rsid w:val="5C4123AE"/>
    <w:rsid w:val="68881312"/>
    <w:rsid w:val="6AFE0B15"/>
    <w:rsid w:val="6B265157"/>
    <w:rsid w:val="70736EB2"/>
    <w:rsid w:val="70B614CB"/>
    <w:rsid w:val="723C2441"/>
    <w:rsid w:val="73BA2088"/>
    <w:rsid w:val="74453043"/>
    <w:rsid w:val="745A1118"/>
    <w:rsid w:val="74E536F3"/>
    <w:rsid w:val="773B3A2B"/>
    <w:rsid w:val="77A123AF"/>
    <w:rsid w:val="79855515"/>
    <w:rsid w:val="7A746038"/>
    <w:rsid w:val="7A8F2A16"/>
    <w:rsid w:val="7CD57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7A1872"/>
  <w15:docId w15:val="{E40D2CF9-A7A9-4138-917A-93CF13F3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Pr>
      <w:sz w:val="20"/>
      <w:szCs w:val="20"/>
    </w:r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c">
    <w:name w:val="Title"/>
    <w:basedOn w:val="a"/>
    <w:next w:val="a"/>
    <w:link w:val="ad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ae">
    <w:name w:val="annotation subject"/>
    <w:basedOn w:val="a3"/>
    <w:next w:val="a3"/>
    <w:link w:val="af"/>
    <w:semiHidden/>
    <w:unhideWhenUsed/>
    <w:rPr>
      <w:b/>
      <w:bCs/>
    </w:rPr>
  </w:style>
  <w:style w:type="table" w:styleId="af0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</w:rPr>
  </w:style>
  <w:style w:type="character" w:styleId="af2">
    <w:name w:val="Emphasis"/>
    <w:basedOn w:val="a0"/>
    <w:uiPriority w:val="20"/>
    <w:qFormat/>
    <w:rPr>
      <w:color w:val="CC0000"/>
    </w:rPr>
  </w:style>
  <w:style w:type="character" w:styleId="af3">
    <w:name w:val="Hyperlink"/>
    <w:basedOn w:val="a0"/>
    <w:unhideWhenUsed/>
    <w:rPr>
      <w:color w:val="0563C1" w:themeColor="hyperlink"/>
      <w:u w:val="single"/>
    </w:rPr>
  </w:style>
  <w:style w:type="character" w:styleId="af4">
    <w:name w:val="annotation reference"/>
    <w:basedOn w:val="a0"/>
    <w:semiHidden/>
    <w:unhideWhenUsed/>
    <w:rPr>
      <w:sz w:val="16"/>
      <w:szCs w:val="16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rPr>
      <w:rFonts w:ascii="宋体" w:eastAsia="宋体" w:hAnsi="宋体" w:cs="宋体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宋体" w:eastAsia="宋体" w:hAnsi="宋体" w:cs="宋体"/>
      <w:sz w:val="18"/>
      <w:szCs w:val="18"/>
    </w:rPr>
  </w:style>
  <w:style w:type="character" w:customStyle="1" w:styleId="a6">
    <w:name w:val="批注框文本 字符"/>
    <w:basedOn w:val="a0"/>
    <w:link w:val="a5"/>
    <w:rPr>
      <w:rFonts w:ascii="宋体" w:eastAsia="宋体" w:hAnsi="宋体" w:cs="宋体"/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宋体" w:eastAsia="宋体" w:hAnsi="宋体" w:cs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d">
    <w:name w:val="标题 字符"/>
    <w:basedOn w:val="a0"/>
    <w:link w:val="a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批注文字 字符"/>
    <w:basedOn w:val="a0"/>
    <w:link w:val="a3"/>
    <w:semiHidden/>
    <w:rPr>
      <w:rFonts w:ascii="宋体" w:eastAsia="宋体" w:hAnsi="宋体" w:cs="宋体"/>
    </w:rPr>
  </w:style>
  <w:style w:type="character" w:customStyle="1" w:styleId="af">
    <w:name w:val="批注主题 字符"/>
    <w:basedOn w:val="a4"/>
    <w:link w:val="ae"/>
    <w:semiHidden/>
    <w:rPr>
      <w:rFonts w:ascii="宋体" w:eastAsia="宋体" w:hAnsi="宋体" w:cs="宋体"/>
      <w:b/>
      <w:bCs/>
    </w:rPr>
  </w:style>
  <w:style w:type="paragraph" w:customStyle="1" w:styleId="Revision1">
    <w:name w:val="Revision1"/>
    <w:hidden/>
    <w:uiPriority w:val="99"/>
    <w:semiHidden/>
    <w:rPr>
      <w:rFonts w:ascii="宋体" w:eastAsia="宋体" w:hAnsi="宋体" w:cs="宋体"/>
      <w:sz w:val="24"/>
      <w:szCs w:val="24"/>
    </w:rPr>
  </w:style>
  <w:style w:type="table" w:customStyle="1" w:styleId="5-21">
    <w:name w:val="网格表 5 深色 - 着色 21"/>
    <w:basedOn w:val="a1"/>
    <w:uiPriority w:val="50"/>
    <w:tblPr>
      <w:tblBorders>
        <w:top w:val="single" w:sz="4" w:space="0" w:color="CCE8CF" w:themeColor="background1"/>
        <w:left w:val="single" w:sz="4" w:space="0" w:color="CCE8CF" w:themeColor="background1"/>
        <w:bottom w:val="single" w:sz="4" w:space="0" w:color="CCE8CF" w:themeColor="background1"/>
        <w:right w:val="single" w:sz="4" w:space="0" w:color="CCE8CF" w:themeColor="background1"/>
        <w:insideH w:val="single" w:sz="4" w:space="0" w:color="CCE8CF" w:themeColor="background1"/>
        <w:insideV w:val="single" w:sz="4" w:space="0" w:color="CCE8C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CCE8CF" w:themeColor="background1"/>
      </w:rPr>
      <w:tblPr/>
      <w:tcPr>
        <w:tcBorders>
          <w:top w:val="single" w:sz="4" w:space="0" w:color="CCE8CF" w:themeColor="background1"/>
          <w:left w:val="single" w:sz="4" w:space="0" w:color="CCE8CF" w:themeColor="background1"/>
          <w:right w:val="single" w:sz="4" w:space="0" w:color="CCE8C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CCE8CF" w:themeColor="background1"/>
      </w:rPr>
      <w:tblPr/>
      <w:tcPr>
        <w:tcBorders>
          <w:left w:val="single" w:sz="4" w:space="0" w:color="CCE8CF" w:themeColor="background1"/>
          <w:bottom w:val="single" w:sz="4" w:space="0" w:color="CCE8CF" w:themeColor="background1"/>
          <w:right w:val="single" w:sz="4" w:space="0" w:color="CCE8C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CCE8CF" w:themeColor="background1"/>
      </w:rPr>
      <w:tblPr/>
      <w:tcPr>
        <w:tcBorders>
          <w:top w:val="single" w:sz="4" w:space="0" w:color="CCE8CF" w:themeColor="background1"/>
          <w:left w:val="single" w:sz="4" w:space="0" w:color="CCE8CF" w:themeColor="background1"/>
          <w:bottom w:val="single" w:sz="4" w:space="0" w:color="CCE8C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CCE8CF" w:themeColor="background1"/>
      </w:rPr>
      <w:tblPr/>
      <w:tcPr>
        <w:tcBorders>
          <w:top w:val="single" w:sz="4" w:space="0" w:color="CCE8CF" w:themeColor="background1"/>
          <w:bottom w:val="single" w:sz="4" w:space="0" w:color="CCE8CF" w:themeColor="background1"/>
          <w:right w:val="single" w:sz="4" w:space="0" w:color="CCE8C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5-31">
    <w:name w:val="网格表 5 深色 - 着色 31"/>
    <w:basedOn w:val="a1"/>
    <w:uiPriority w:val="50"/>
    <w:tblPr>
      <w:tblBorders>
        <w:top w:val="single" w:sz="4" w:space="0" w:color="CCE8CF" w:themeColor="background1"/>
        <w:left w:val="single" w:sz="4" w:space="0" w:color="CCE8CF" w:themeColor="background1"/>
        <w:bottom w:val="single" w:sz="4" w:space="0" w:color="CCE8CF" w:themeColor="background1"/>
        <w:right w:val="single" w:sz="4" w:space="0" w:color="CCE8CF" w:themeColor="background1"/>
        <w:insideH w:val="single" w:sz="4" w:space="0" w:color="CCE8CF" w:themeColor="background1"/>
        <w:insideV w:val="single" w:sz="4" w:space="0" w:color="CCE8C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CCE8CF" w:themeColor="background1"/>
      </w:rPr>
      <w:tblPr/>
      <w:tcPr>
        <w:tcBorders>
          <w:top w:val="single" w:sz="4" w:space="0" w:color="CCE8CF" w:themeColor="background1"/>
          <w:left w:val="single" w:sz="4" w:space="0" w:color="CCE8CF" w:themeColor="background1"/>
          <w:right w:val="single" w:sz="4" w:space="0" w:color="CCE8C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CCE8CF" w:themeColor="background1"/>
      </w:rPr>
      <w:tblPr/>
      <w:tcPr>
        <w:tcBorders>
          <w:left w:val="single" w:sz="4" w:space="0" w:color="CCE8CF" w:themeColor="background1"/>
          <w:bottom w:val="single" w:sz="4" w:space="0" w:color="CCE8CF" w:themeColor="background1"/>
          <w:right w:val="single" w:sz="4" w:space="0" w:color="CCE8C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CCE8CF" w:themeColor="background1"/>
      </w:rPr>
      <w:tblPr/>
      <w:tcPr>
        <w:tcBorders>
          <w:top w:val="single" w:sz="4" w:space="0" w:color="CCE8CF" w:themeColor="background1"/>
          <w:left w:val="single" w:sz="4" w:space="0" w:color="CCE8CF" w:themeColor="background1"/>
          <w:bottom w:val="single" w:sz="4" w:space="0" w:color="CCE8C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CCE8CF" w:themeColor="background1"/>
      </w:rPr>
      <w:tblPr/>
      <w:tcPr>
        <w:tcBorders>
          <w:top w:val="single" w:sz="4" w:space="0" w:color="CCE8CF" w:themeColor="background1"/>
          <w:bottom w:val="single" w:sz="4" w:space="0" w:color="CCE8CF" w:themeColor="background1"/>
          <w:right w:val="single" w:sz="4" w:space="0" w:color="CCE8C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4-21">
    <w:name w:val="网格表 4 - 着色 21"/>
    <w:basedOn w:val="a1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CCE8C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af6">
    <w:name w:val="FollowedHyperlink"/>
    <w:basedOn w:val="a0"/>
    <w:semiHidden/>
    <w:unhideWhenUsed/>
    <w:rsid w:val="00CB37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yperlink" Target="https://ali-pro-km.udeskcs.com/Data/33455/oss-km-image/XsB5ZidzWkp6fkHiNj6SdCZzH73MWrxs/image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8.png"/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08FFE1-5FC9-41C6-BB2D-AAC4A1F6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14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</dc:creator>
  <cp:lastModifiedBy>Lenovo</cp:lastModifiedBy>
  <cp:revision>49</cp:revision>
  <dcterms:created xsi:type="dcterms:W3CDTF">2020-06-24T06:06:00Z</dcterms:created>
  <dcterms:modified xsi:type="dcterms:W3CDTF">2021-03-04T03:30:00Z</dcterms:modified>
  <cp:version>V18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