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黑体" w:hAnsi="黑体" w:eastAsia="黑体"/>
          <w:sz w:val="28"/>
          <w:szCs w:val="28"/>
        </w:rPr>
      </w:pPr>
      <w:r>
        <w:rPr>
          <w:rFonts w:hint="eastAsia" w:ascii="黑体" w:hAnsi="黑体" w:eastAsia="黑体"/>
          <w:sz w:val="28"/>
          <w:szCs w:val="28"/>
        </w:rPr>
        <w:t>附件1.</w:t>
      </w:r>
    </w:p>
    <w:p>
      <w:pPr>
        <w:spacing w:line="520" w:lineRule="exact"/>
        <w:rPr>
          <w:rFonts w:ascii="黑体" w:hAnsi="黑体" w:eastAsia="黑体"/>
          <w:sz w:val="28"/>
          <w:szCs w:val="28"/>
        </w:rPr>
      </w:pPr>
    </w:p>
    <w:p>
      <w:pPr>
        <w:spacing w:line="520" w:lineRule="exact"/>
        <w:jc w:val="center"/>
        <w:rPr>
          <w:rFonts w:ascii="方正小标宋简体" w:hAnsi="微软雅黑" w:eastAsia="方正小标宋简体"/>
          <w:kern w:val="36"/>
          <w:sz w:val="36"/>
          <w:szCs w:val="36"/>
        </w:rPr>
      </w:pPr>
      <w:r>
        <w:rPr>
          <w:rFonts w:hint="eastAsia" w:ascii="方正小标宋简体" w:hAnsi="微软雅黑" w:eastAsia="方正小标宋简体"/>
          <w:kern w:val="36"/>
          <w:sz w:val="36"/>
          <w:szCs w:val="36"/>
          <w:lang w:eastAsia="zh-CN"/>
        </w:rPr>
        <w:t>泰山护理职业学院</w:t>
      </w:r>
      <w:r>
        <w:rPr>
          <w:rFonts w:hint="eastAsia" w:ascii="方正小标宋简体" w:hAnsi="微软雅黑" w:eastAsia="方正小标宋简体"/>
          <w:kern w:val="36"/>
          <w:sz w:val="36"/>
          <w:szCs w:val="36"/>
        </w:rPr>
        <w:t>就业</w:t>
      </w:r>
      <w:r>
        <w:rPr>
          <w:rFonts w:ascii="方正小标宋简体" w:hAnsi="微软雅黑" w:eastAsia="方正小标宋简体"/>
          <w:kern w:val="36"/>
          <w:sz w:val="36"/>
          <w:szCs w:val="36"/>
        </w:rPr>
        <w:t>信息网</w:t>
      </w:r>
      <w:r>
        <w:rPr>
          <w:rFonts w:hint="eastAsia" w:ascii="方正小标宋简体" w:hAnsi="微软雅黑" w:eastAsia="方正小标宋简体"/>
          <w:kern w:val="36"/>
          <w:sz w:val="36"/>
          <w:szCs w:val="36"/>
        </w:rPr>
        <w:t>注册报名流程及</w:t>
      </w:r>
    </w:p>
    <w:p>
      <w:pPr>
        <w:spacing w:line="520" w:lineRule="exact"/>
        <w:jc w:val="center"/>
        <w:rPr>
          <w:rFonts w:ascii="方正小标宋简体" w:hAnsi="微软雅黑" w:eastAsia="方正小标宋简体"/>
          <w:kern w:val="36"/>
          <w:sz w:val="36"/>
          <w:szCs w:val="36"/>
        </w:rPr>
      </w:pPr>
      <w:r>
        <w:rPr>
          <w:rFonts w:hint="eastAsia" w:ascii="方正小标宋简体" w:hAnsi="微软雅黑" w:eastAsia="方正小标宋简体"/>
          <w:kern w:val="36"/>
          <w:sz w:val="36"/>
          <w:szCs w:val="36"/>
        </w:rPr>
        <w:t>功能使用须知</w:t>
      </w:r>
    </w:p>
    <w:p>
      <w:pPr>
        <w:spacing w:line="520" w:lineRule="exact"/>
        <w:jc w:val="center"/>
        <w:rPr>
          <w:rFonts w:ascii="方正小标宋简体" w:eastAsia="方正小标宋简体" w:hAnsiTheme="minorEastAsia"/>
          <w:sz w:val="32"/>
          <w:szCs w:val="32"/>
        </w:rPr>
      </w:pPr>
    </w:p>
    <w:p>
      <w:pPr>
        <w:spacing w:line="520" w:lineRule="exact"/>
        <w:rPr>
          <w:rFonts w:ascii="黑体" w:hAnsi="黑体" w:eastAsia="黑体"/>
          <w:sz w:val="32"/>
          <w:szCs w:val="32"/>
        </w:rPr>
      </w:pPr>
      <w:r>
        <w:rPr>
          <w:rFonts w:hint="eastAsia" w:ascii="黑体" w:hAnsi="黑体" w:eastAsia="黑体"/>
          <w:sz w:val="32"/>
          <w:szCs w:val="32"/>
        </w:rPr>
        <w:t>尊敬</w:t>
      </w:r>
      <w:r>
        <w:rPr>
          <w:rFonts w:ascii="黑体" w:hAnsi="黑体" w:eastAsia="黑体"/>
          <w:sz w:val="32"/>
          <w:szCs w:val="32"/>
        </w:rPr>
        <w:t>的用人单位：</w:t>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为了给您提供优质高效、一站式就业招聘服务，我校就业</w:t>
      </w:r>
      <w:r>
        <w:rPr>
          <w:rFonts w:ascii="仿宋_GB2312" w:eastAsia="仿宋_GB2312" w:hAnsiTheme="minorEastAsia"/>
          <w:sz w:val="32"/>
          <w:szCs w:val="32"/>
        </w:rPr>
        <w:t>相关工作均通过我校就业信息网进行</w:t>
      </w:r>
      <w:r>
        <w:rPr>
          <w:rFonts w:hint="eastAsia" w:ascii="仿宋_GB2312" w:hAnsi="黑体" w:eastAsia="仿宋_GB2312" w:cs="Times New Roman"/>
          <w:color w:val="000000" w:themeColor="text1"/>
          <w:kern w:val="0"/>
          <w:sz w:val="32"/>
          <w:szCs w:val="32"/>
        </w:rPr>
        <w:t>，</w:t>
      </w:r>
      <w:r>
        <w:rPr>
          <w:rFonts w:ascii="仿宋_GB2312" w:eastAsia="仿宋_GB2312" w:hAnsiTheme="minorEastAsia"/>
          <w:sz w:val="32"/>
          <w:szCs w:val="32"/>
        </w:rPr>
        <w:t>给您带来不便敬请谅解</w:t>
      </w:r>
      <w:r>
        <w:rPr>
          <w:rFonts w:hint="eastAsia" w:ascii="仿宋_GB2312" w:eastAsia="仿宋_GB2312" w:hAnsiTheme="minorEastAsia"/>
          <w:sz w:val="32"/>
          <w:szCs w:val="32"/>
        </w:rPr>
        <w:t>，就业</w:t>
      </w:r>
      <w:r>
        <w:rPr>
          <w:rFonts w:ascii="仿宋_GB2312" w:eastAsia="仿宋_GB2312" w:hAnsiTheme="minorEastAsia"/>
          <w:sz w:val="32"/>
          <w:szCs w:val="32"/>
        </w:rPr>
        <w:t>信息网</w:t>
      </w:r>
      <w:r>
        <w:rPr>
          <w:rFonts w:hint="eastAsia" w:ascii="仿宋_GB2312" w:eastAsia="仿宋_GB2312" w:hAnsiTheme="minorEastAsia"/>
          <w:sz w:val="32"/>
          <w:szCs w:val="32"/>
        </w:rPr>
        <w:t>注册</w:t>
      </w:r>
      <w:r>
        <w:rPr>
          <w:rFonts w:ascii="仿宋_GB2312" w:eastAsia="仿宋_GB2312" w:hAnsiTheme="minorEastAsia"/>
          <w:sz w:val="32"/>
          <w:szCs w:val="32"/>
        </w:rPr>
        <w:t>和</w:t>
      </w:r>
      <w:r>
        <w:rPr>
          <w:rFonts w:hint="eastAsia" w:ascii="仿宋_GB2312" w:eastAsia="仿宋_GB2312" w:hAnsiTheme="minorEastAsia"/>
          <w:sz w:val="32"/>
          <w:szCs w:val="32"/>
        </w:rPr>
        <w:t>网站功能</w:t>
      </w:r>
      <w:r>
        <w:rPr>
          <w:rFonts w:ascii="仿宋_GB2312" w:eastAsia="仿宋_GB2312" w:hAnsiTheme="minorEastAsia"/>
          <w:sz w:val="32"/>
          <w:szCs w:val="32"/>
        </w:rPr>
        <w:t>使用</w:t>
      </w:r>
      <w:r>
        <w:rPr>
          <w:rFonts w:hint="eastAsia" w:ascii="仿宋_GB2312" w:eastAsia="仿宋_GB2312" w:hAnsiTheme="minorEastAsia"/>
          <w:sz w:val="32"/>
          <w:szCs w:val="32"/>
        </w:rPr>
        <w:t>须知</w:t>
      </w:r>
      <w:r>
        <w:rPr>
          <w:rFonts w:ascii="仿宋_GB2312" w:eastAsia="仿宋_GB2312" w:hAnsiTheme="minorEastAsia"/>
          <w:sz w:val="32"/>
          <w:szCs w:val="32"/>
        </w:rPr>
        <w:t>如下</w:t>
      </w:r>
      <w:r>
        <w:rPr>
          <w:rFonts w:hint="eastAsia" w:ascii="仿宋_GB2312" w:eastAsia="仿宋_GB2312" w:hAnsiTheme="minorEastAsia"/>
          <w:sz w:val="32"/>
          <w:szCs w:val="32"/>
        </w:rPr>
        <w:t>：</w:t>
      </w:r>
    </w:p>
    <w:p>
      <w:pPr>
        <w:spacing w:line="520" w:lineRule="exact"/>
        <w:ind w:firstLine="640" w:firstLineChars="200"/>
        <w:rPr>
          <w:rFonts w:ascii="仿宋_GB2312" w:eastAsia="仿宋_GB2312" w:hAnsiTheme="minorEastAsia"/>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注册登录</w:t>
      </w:r>
    </w:p>
    <w:p>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4384" behindDoc="0" locked="0" layoutInCell="1" allowOverlap="1">
            <wp:simplePos x="0" y="0"/>
            <wp:positionH relativeFrom="column">
              <wp:posOffset>-198755</wp:posOffset>
            </wp:positionH>
            <wp:positionV relativeFrom="paragraph">
              <wp:posOffset>1223645</wp:posOffset>
            </wp:positionV>
            <wp:extent cx="5274310" cy="4130675"/>
            <wp:effectExtent l="0" t="0" r="0"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4130675"/>
                    </a:xfrm>
                    <a:prstGeom prst="rect">
                      <a:avLst/>
                    </a:prstGeom>
                  </pic:spPr>
                </pic:pic>
              </a:graphicData>
            </a:graphic>
          </wp:anchor>
        </w:drawing>
      </w:r>
      <w:r>
        <w:rPr>
          <w:rFonts w:hint="eastAsia" w:ascii="仿宋" w:hAnsi="仿宋" w:eastAsia="仿宋" w:cs="仿宋"/>
          <w:sz w:val="32"/>
          <w:szCs w:val="32"/>
        </w:rPr>
        <w:t>1.请访问我校就业信息网（http://tshlzyxy.sdbys.com）点击“单位登录”。</w:t>
      </w:r>
    </w:p>
    <w:p>
      <w:pPr>
        <w:spacing w:line="520" w:lineRule="exact"/>
        <w:ind w:firstLine="640" w:firstLineChars="200"/>
        <w:rPr>
          <w:rFonts w:hint="eastAsia" w:ascii="仿宋" w:hAnsi="仿宋" w:eastAsia="仿宋" w:cs="仿宋"/>
          <w:sz w:val="32"/>
          <w:szCs w:val="32"/>
        </w:rPr>
      </w:pPr>
    </w:p>
    <w:p>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企业或扫描二维码后注册登录（二维码附下图）</w:t>
      </w:r>
      <w:r>
        <w:rPr>
          <w:rFonts w:hint="eastAsia" w:ascii="仿宋" w:hAnsi="仿宋" w:eastAsia="仿宋" w:cs="仿宋"/>
          <w:sz w:val="32"/>
          <w:szCs w:val="32"/>
        </w:rPr>
        <w:t xml:space="preserve"> </w:t>
      </w:r>
    </w:p>
    <w:p>
      <w:pPr>
        <w:spacing w:line="240" w:lineRule="auto"/>
        <w:ind w:firstLine="560" w:firstLineChars="200"/>
        <w:jc w:val="center"/>
        <w:rPr>
          <w:rFonts w:hint="eastAsia" w:asciiTheme="minorEastAsia" w:hAnsiTheme="minorEastAsia" w:eastAsiaTheme="minorEastAsia"/>
          <w:sz w:val="28"/>
          <w:szCs w:val="28"/>
          <w:lang w:eastAsia="zh-CN"/>
        </w:rPr>
      </w:pPr>
    </w:p>
    <w:p>
      <w:pPr>
        <w:spacing w:line="240" w:lineRule="auto"/>
        <w:ind w:firstLine="560" w:firstLineChars="200"/>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2148205" cy="2148205"/>
            <wp:effectExtent l="0" t="0" r="4445" b="4445"/>
            <wp:docPr id="15" name="图片 15" descr="微信图片_2022031708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20317084800"/>
                    <pic:cNvPicPr>
                      <a:picLocks noChangeAspect="1"/>
                    </pic:cNvPicPr>
                  </pic:nvPicPr>
                  <pic:blipFill>
                    <a:blip r:embed="rId5"/>
                    <a:stretch>
                      <a:fillRect/>
                    </a:stretch>
                  </pic:blipFill>
                  <pic:spPr>
                    <a:xfrm>
                      <a:off x="0" y="0"/>
                      <a:ext cx="2148205" cy="2148205"/>
                    </a:xfrm>
                    <a:prstGeom prst="rect">
                      <a:avLst/>
                    </a:prstGeom>
                  </pic:spPr>
                </pic:pic>
              </a:graphicData>
            </a:graphic>
          </wp:inline>
        </w:drawing>
      </w:r>
    </w:p>
    <w:p>
      <w:pPr>
        <w:spacing w:line="24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扫码进入后点击下图红色标注位置后，即可注册登录并报名。</w:t>
      </w:r>
    </w:p>
    <w:p>
      <w:pPr>
        <w:spacing w:line="240" w:lineRule="auto"/>
        <w:ind w:firstLine="560" w:firstLineChars="200"/>
        <w:jc w:val="center"/>
        <w:rPr>
          <w:rFonts w:hint="default" w:asciiTheme="minorEastAsia" w:hAnsiTheme="minorEastAsia"/>
          <w:sz w:val="28"/>
          <w:szCs w:val="28"/>
          <w:lang w:val="en-US" w:eastAsia="zh-CN"/>
        </w:rPr>
      </w:pPr>
      <w:r>
        <w:rPr>
          <w:rFonts w:hint="default" w:asciiTheme="minorEastAsia" w:hAnsiTheme="minorEastAsia"/>
          <w:sz w:val="28"/>
          <w:szCs w:val="28"/>
          <w:lang w:val="en-US" w:eastAsia="zh-CN"/>
        </w:rPr>
        <w:drawing>
          <wp:inline distT="0" distB="0" distL="114300" distR="114300">
            <wp:extent cx="2232025" cy="4205605"/>
            <wp:effectExtent l="0" t="0" r="15875" b="4445"/>
            <wp:docPr id="19" name="图片 19" descr="微信图片_2022031709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20317091826"/>
                    <pic:cNvPicPr>
                      <a:picLocks noChangeAspect="1"/>
                    </pic:cNvPicPr>
                  </pic:nvPicPr>
                  <pic:blipFill>
                    <a:blip r:embed="rId6"/>
                    <a:stretch>
                      <a:fillRect/>
                    </a:stretch>
                  </pic:blipFill>
                  <pic:spPr>
                    <a:xfrm>
                      <a:off x="0" y="0"/>
                      <a:ext cx="2232025" cy="4205605"/>
                    </a:xfrm>
                    <a:prstGeom prst="rect">
                      <a:avLst/>
                    </a:prstGeom>
                  </pic:spPr>
                </pic:pic>
              </a:graphicData>
            </a:graphic>
          </wp:inline>
        </w:drawing>
      </w:r>
    </w:p>
    <w:p>
      <w:pPr>
        <w:spacing w:line="240" w:lineRule="auto"/>
        <w:ind w:firstLine="560" w:firstLineChars="200"/>
        <w:jc w:val="center"/>
        <w:rPr>
          <w:rFonts w:hint="default" w:asciiTheme="minorEastAsia" w:hAnsiTheme="minorEastAsia"/>
          <w:sz w:val="28"/>
          <w:szCs w:val="28"/>
          <w:lang w:val="en-US" w:eastAsia="zh-CN"/>
        </w:rPr>
      </w:pPr>
      <w:r>
        <w:rPr>
          <w:rFonts w:hint="default" w:asciiTheme="minorEastAsia" w:hAnsiTheme="minorEastAsia"/>
          <w:sz w:val="28"/>
          <w:szCs w:val="28"/>
          <w:lang w:val="en-US" w:eastAsia="zh-CN"/>
        </w:rPr>
        <w:drawing>
          <wp:inline distT="0" distB="0" distL="114300" distR="114300">
            <wp:extent cx="2642870" cy="5727065"/>
            <wp:effectExtent l="0" t="0" r="5080" b="6985"/>
            <wp:docPr id="21" name="图片 21" descr="微信图片_2022031709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20317092052"/>
                    <pic:cNvPicPr>
                      <a:picLocks noChangeAspect="1"/>
                    </pic:cNvPicPr>
                  </pic:nvPicPr>
                  <pic:blipFill>
                    <a:blip r:embed="rId7"/>
                    <a:stretch>
                      <a:fillRect/>
                    </a:stretch>
                  </pic:blipFill>
                  <pic:spPr>
                    <a:xfrm>
                      <a:off x="0" y="0"/>
                      <a:ext cx="2642870" cy="5727065"/>
                    </a:xfrm>
                    <a:prstGeom prst="rect">
                      <a:avLst/>
                    </a:prstGeom>
                  </pic:spPr>
                </pic:pic>
              </a:graphicData>
            </a:graphic>
          </wp:inline>
        </w:drawing>
      </w:r>
    </w:p>
    <w:p>
      <w:pPr>
        <w:spacing w:line="520" w:lineRule="exact"/>
        <w:ind w:firstLine="560" w:firstLineChars="200"/>
        <w:rPr>
          <w:rFonts w:hint="eastAsia" w:asciiTheme="minorEastAsia" w:hAnsiTheme="minorEastAsia" w:eastAsiaTheme="minorEastAsia"/>
          <w:sz w:val="28"/>
          <w:szCs w:val="28"/>
          <w:lang w:eastAsia="zh-CN"/>
        </w:rPr>
      </w:pPr>
    </w:p>
    <w:p>
      <w:pPr>
        <w:spacing w:line="520" w:lineRule="exact"/>
        <w:ind w:firstLine="560" w:firstLineChars="200"/>
        <w:rPr>
          <w:rFonts w:hint="eastAsia" w:asciiTheme="minorEastAsia" w:hAnsiTheme="minorEastAsia" w:eastAsiaTheme="minorEastAsia"/>
          <w:sz w:val="28"/>
          <w:szCs w:val="28"/>
          <w:lang w:eastAsia="zh-CN"/>
        </w:rPr>
      </w:pPr>
    </w:p>
    <w:p>
      <w:pPr>
        <w:spacing w:line="520" w:lineRule="exact"/>
        <w:rPr>
          <w:rFonts w:hint="eastAsia" w:asciiTheme="minorEastAsia" w:hAnsiTheme="minorEastAsia" w:eastAsiaTheme="minorEastAsia"/>
          <w:sz w:val="28"/>
          <w:szCs w:val="28"/>
          <w:lang w:eastAsia="zh-CN"/>
        </w:rPr>
      </w:pPr>
    </w:p>
    <w:p>
      <w:pPr>
        <w:spacing w:line="520" w:lineRule="exact"/>
        <w:ind w:firstLine="560" w:firstLineChars="200"/>
        <w:rPr>
          <w:rFonts w:hint="eastAsia" w:asciiTheme="minorEastAsia" w:hAnsiTheme="minorEastAsia" w:eastAsiaTheme="minorEastAsia"/>
          <w:sz w:val="28"/>
          <w:szCs w:val="28"/>
          <w:lang w:eastAsia="zh-CN"/>
        </w:rPr>
      </w:pPr>
    </w:p>
    <w:p>
      <w:pPr>
        <w:spacing w:line="520" w:lineRule="exact"/>
        <w:rPr>
          <w:rFonts w:asciiTheme="minorEastAsia" w:hAnsiTheme="minorEastAsia"/>
          <w:sz w:val="28"/>
          <w:szCs w:val="28"/>
        </w:rPr>
      </w:pPr>
    </w:p>
    <w:p>
      <w:pPr>
        <w:pStyle w:val="6"/>
        <w:shd w:val="clear" w:color="auto" w:fill="FFFFFF"/>
        <w:spacing w:before="0" w:beforeAutospacing="0" w:after="0" w:afterAutospacing="0" w:line="520" w:lineRule="exact"/>
        <w:ind w:firstLine="640" w:firstLineChars="200"/>
        <w:rPr>
          <w:rFonts w:ascii="仿宋_GB2312" w:eastAsia="仿宋_GB2312" w:hAnsiTheme="minorEastAsia" w:cstheme="minorBidi"/>
          <w:kern w:val="2"/>
          <w:sz w:val="32"/>
          <w:szCs w:val="32"/>
        </w:rPr>
      </w:pPr>
      <w:r>
        <w:rPr>
          <w:rFonts w:ascii="仿宋_GB2312" w:eastAsia="仿宋_GB2312" w:hAnsiTheme="minorEastAsia" w:cstheme="minorBidi"/>
          <w:kern w:val="2"/>
          <w:sz w:val="32"/>
          <w:szCs w:val="32"/>
        </w:rPr>
        <w:t>2.</w:t>
      </w:r>
      <w:r>
        <w:rPr>
          <w:rFonts w:hint="eastAsia" w:ascii="仿宋_GB2312" w:eastAsia="仿宋_GB2312" w:hAnsiTheme="minorEastAsia" w:cstheme="minorBidi"/>
          <w:kern w:val="2"/>
          <w:sz w:val="32"/>
          <w:szCs w:val="32"/>
        </w:rPr>
        <w:t>如</w:t>
      </w:r>
      <w:r>
        <w:rPr>
          <w:rFonts w:ascii="仿宋_GB2312" w:eastAsia="仿宋_GB2312" w:hAnsiTheme="minorEastAsia" w:cstheme="minorBidi"/>
          <w:kern w:val="2"/>
          <w:sz w:val="32"/>
          <w:szCs w:val="32"/>
        </w:rPr>
        <w:t>果您</w:t>
      </w:r>
      <w:r>
        <w:rPr>
          <w:rFonts w:hint="eastAsia" w:ascii="仿宋_GB2312" w:eastAsia="仿宋_GB2312" w:hAnsiTheme="minorEastAsia" w:cstheme="minorBidi"/>
          <w:kern w:val="2"/>
          <w:sz w:val="32"/>
          <w:szCs w:val="32"/>
        </w:rPr>
        <w:t>已在山东省高校毕业生就业信息信息网开通账号，可直接凭省网账号登录。</w:t>
      </w:r>
    </w:p>
    <w:p>
      <w:pPr>
        <w:pStyle w:val="6"/>
        <w:shd w:val="clear" w:color="auto" w:fill="FFFFFF"/>
        <w:spacing w:before="0" w:beforeAutospacing="0" w:after="0" w:afterAutospacing="0" w:line="520" w:lineRule="exact"/>
        <w:ind w:firstLine="640" w:firstLineChars="200"/>
        <w:rPr>
          <w:rFonts w:ascii="仿宋_GB2312" w:eastAsia="仿宋_GB2312" w:hAnsiTheme="minorEastAsia" w:cstheme="minorBidi"/>
          <w:kern w:val="2"/>
          <w:sz w:val="32"/>
          <w:szCs w:val="32"/>
        </w:rPr>
      </w:pPr>
      <w:r>
        <w:rPr>
          <w:rFonts w:hint="eastAsia" w:ascii="仿宋_GB2312" w:eastAsia="仿宋_GB2312" w:hAnsiTheme="minorEastAsia" w:cstheme="minorBidi"/>
          <w:kern w:val="2"/>
          <w:sz w:val="32"/>
          <w:szCs w:val="32"/>
        </w:rPr>
        <w:t>如果贵单位</w:t>
      </w:r>
      <w:r>
        <w:rPr>
          <w:rFonts w:ascii="仿宋_GB2312" w:eastAsia="仿宋_GB2312" w:hAnsiTheme="minorEastAsia" w:cstheme="minorBidi"/>
          <w:kern w:val="2"/>
          <w:sz w:val="32"/>
          <w:szCs w:val="32"/>
        </w:rPr>
        <w:t>还</w:t>
      </w:r>
      <w:r>
        <w:rPr>
          <w:rFonts w:hint="eastAsia" w:ascii="仿宋_GB2312" w:eastAsia="仿宋_GB2312" w:hAnsiTheme="minorEastAsia"/>
          <w:sz w:val="32"/>
          <w:szCs w:val="32"/>
        </w:rPr>
        <w:t>未注册，请先完成用户注册审核。进入单位登录页面后，点击右下角【立即注册】，在单位注册认证页面，如实填写注册相关信息后，点击【注册】。</w:t>
      </w:r>
    </w:p>
    <w:p>
      <w:pPr>
        <w:spacing w:line="360" w:lineRule="auto"/>
        <w:ind w:firstLine="420" w:firstLineChars="200"/>
      </w:pPr>
    </w:p>
    <w:p>
      <w:pPr>
        <w:spacing w:line="360" w:lineRule="auto"/>
        <w:ind w:firstLine="420" w:firstLineChars="200"/>
        <w:rPr>
          <w:rFonts w:asciiTheme="minorEastAsia" w:hAnsiTheme="minorEastAsia"/>
          <w:sz w:val="28"/>
          <w:szCs w:val="28"/>
        </w:rPr>
      </w:pPr>
      <w:r>
        <w:drawing>
          <wp:inline distT="0" distB="0" distL="0" distR="0">
            <wp:extent cx="5274310" cy="23526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8"/>
                    <a:srcRect t="17391"/>
                    <a:stretch>
                      <a:fillRect/>
                    </a:stretch>
                  </pic:blipFill>
                  <pic:spPr>
                    <a:xfrm>
                      <a:off x="0" y="0"/>
                      <a:ext cx="5274310" cy="2352675"/>
                    </a:xfrm>
                    <a:prstGeom prst="rect">
                      <a:avLst/>
                    </a:prstGeom>
                    <a:ln>
                      <a:noFill/>
                    </a:ln>
                  </pic:spPr>
                </pic:pic>
              </a:graphicData>
            </a:graphic>
          </wp:inline>
        </w:drawing>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①填写账号信息。单位注册填写的单位全名和统一社会信用代码与第三方系统数据核验，联系人手机通过短信平台进行有效性验证，注册邮箱格式系统效验有效性。注册信息验证通过进入下一步提交认证资料。</w:t>
      </w:r>
    </w:p>
    <w:p>
      <w:pPr>
        <w:spacing w:line="360" w:lineRule="auto"/>
        <w:ind w:firstLine="280" w:firstLineChars="100"/>
        <w:rPr>
          <w:rFonts w:asciiTheme="minorEastAsia" w:hAnsiTheme="minorEastAsia"/>
          <w:sz w:val="28"/>
          <w:szCs w:val="28"/>
        </w:rPr>
      </w:pPr>
      <w:r>
        <w:rPr>
          <w:rFonts w:asciiTheme="minorEastAsia" w:hAnsiTheme="minorEastAsia"/>
          <w:sz w:val="28"/>
          <w:szCs w:val="28"/>
        </w:rPr>
        <w:drawing>
          <wp:inline distT="0" distB="0" distL="0" distR="0">
            <wp:extent cx="5274310" cy="393763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stretch>
                      <a:fillRect/>
                    </a:stretch>
                  </pic:blipFill>
                  <pic:spPr>
                    <a:xfrm>
                      <a:off x="0" y="0"/>
                      <a:ext cx="5274310" cy="3937635"/>
                    </a:xfrm>
                    <a:prstGeom prst="rect">
                      <a:avLst/>
                    </a:prstGeom>
                  </pic:spPr>
                </pic:pic>
              </a:graphicData>
            </a:graphic>
          </wp:inline>
        </w:drawing>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②认证资料填写。进入下一步，按要求填写单位基本信息、单位联系信息、上传证件资料和档案接收信息。</w:t>
      </w:r>
    </w:p>
    <w:p>
      <w:pPr>
        <w:pStyle w:val="15"/>
        <w:spacing w:line="360" w:lineRule="auto"/>
        <w:ind w:left="142" w:firstLine="0" w:firstLineChars="0"/>
        <w:rPr>
          <w:rFonts w:asciiTheme="minorEastAsia" w:hAnsiTheme="minorEastAsia"/>
          <w:sz w:val="28"/>
          <w:szCs w:val="28"/>
        </w:rPr>
      </w:pPr>
      <w:r>
        <w:rPr>
          <w:rFonts w:asciiTheme="minorEastAsia" w:hAnsiTheme="minorEastAsia"/>
          <w:sz w:val="28"/>
          <w:szCs w:val="28"/>
        </w:rPr>
        <w:drawing>
          <wp:inline distT="0" distB="0" distL="0" distR="0">
            <wp:extent cx="5274310" cy="267144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stretch>
                      <a:fillRect/>
                    </a:stretch>
                  </pic:blipFill>
                  <pic:spPr>
                    <a:xfrm>
                      <a:off x="0" y="0"/>
                      <a:ext cx="5274310" cy="2671445"/>
                    </a:xfrm>
                    <a:prstGeom prst="rect">
                      <a:avLst/>
                    </a:prstGeom>
                  </pic:spPr>
                </pic:pic>
              </a:graphicData>
            </a:graphic>
          </wp:inline>
        </w:drawing>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③单位联系信息。请填写单位主要联系人相关信息，便于后期联络，如有变更请及时更新。</w:t>
      </w:r>
    </w:p>
    <w:p>
      <w:pPr>
        <w:pStyle w:val="15"/>
        <w:spacing w:line="360" w:lineRule="auto"/>
        <w:ind w:left="142" w:firstLine="0" w:firstLineChars="0"/>
        <w:rPr>
          <w:rFonts w:asciiTheme="minorEastAsia" w:hAnsiTheme="minorEastAsia"/>
          <w:sz w:val="28"/>
          <w:szCs w:val="28"/>
        </w:rPr>
      </w:pPr>
      <w:r>
        <w:rPr>
          <w:rFonts w:asciiTheme="minorEastAsia" w:hAnsiTheme="minorEastAsia"/>
          <w:sz w:val="28"/>
          <w:szCs w:val="28"/>
        </w:rPr>
        <w:drawing>
          <wp:inline distT="0" distB="0" distL="0" distR="0">
            <wp:extent cx="5274310" cy="294894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cstate="print"/>
                    <a:stretch>
                      <a:fillRect/>
                    </a:stretch>
                  </pic:blipFill>
                  <pic:spPr>
                    <a:xfrm>
                      <a:off x="0" y="0"/>
                      <a:ext cx="5274310" cy="2948940"/>
                    </a:xfrm>
                    <a:prstGeom prst="rect">
                      <a:avLst/>
                    </a:prstGeom>
                  </pic:spPr>
                </pic:pic>
              </a:graphicData>
            </a:graphic>
          </wp:inline>
        </w:drawing>
      </w:r>
    </w:p>
    <w:p>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④上传证件资料。上传单位三种证件资料，一是营业执照副本扫描图片，二是主要联系人身份证扫描图片，三是授权委托书。档案接收信息，请单位如实填写接收毕业生档案情况。授权书模板下载：</w:t>
      </w:r>
    </w:p>
    <w:p>
      <w:pPr>
        <w:spacing w:line="520" w:lineRule="exact"/>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"http://www.sdgxbys.cn/art/wzgg/8a7ea68e6773c3e40169a41f408802cc.html" </w:instrText>
      </w:r>
      <w:r>
        <w:rPr>
          <w:rFonts w:hint="eastAsia" w:ascii="仿宋" w:hAnsi="仿宋" w:eastAsia="仿宋" w:cs="仿宋"/>
          <w:sz w:val="32"/>
          <w:szCs w:val="32"/>
        </w:rPr>
        <w:fldChar w:fldCharType="separate"/>
      </w:r>
      <w:r>
        <w:rPr>
          <w:rStyle w:val="12"/>
          <w:rFonts w:hint="eastAsia" w:ascii="仿宋" w:hAnsi="仿宋" w:eastAsia="仿宋" w:cs="仿宋"/>
          <w:sz w:val="32"/>
          <w:szCs w:val="32"/>
        </w:rPr>
        <w:t>http://www.sdgxbys.cn/art/wzgg/8a7ea68e6773c3e40169a41f408802cc.html</w:t>
      </w:r>
      <w:r>
        <w:rPr>
          <w:rStyle w:val="12"/>
          <w:rFonts w:hint="eastAsia" w:ascii="仿宋" w:hAnsi="仿宋" w:eastAsia="仿宋" w:cs="仿宋"/>
          <w:sz w:val="32"/>
          <w:szCs w:val="32"/>
        </w:rPr>
        <w:fldChar w:fldCharType="end"/>
      </w: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r>
        <w:rPr>
          <w:rFonts w:asciiTheme="minorEastAsia" w:hAnsiTheme="minorEastAsia"/>
          <w:sz w:val="28"/>
          <w:szCs w:val="28"/>
        </w:rPr>
        <w:drawing>
          <wp:anchor distT="0" distB="0" distL="114300" distR="114300" simplePos="0" relativeHeight="251660288" behindDoc="0" locked="0" layoutInCell="1" allowOverlap="1">
            <wp:simplePos x="0" y="0"/>
            <wp:positionH relativeFrom="margin">
              <wp:align>right</wp:align>
            </wp:positionH>
            <wp:positionV relativeFrom="paragraph">
              <wp:posOffset>182880</wp:posOffset>
            </wp:positionV>
            <wp:extent cx="5337175" cy="2039620"/>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7175" cy="2039620"/>
                    </a:xfrm>
                    <a:prstGeom prst="rect">
                      <a:avLst/>
                    </a:prstGeom>
                  </pic:spPr>
                </pic:pic>
              </a:graphicData>
            </a:graphic>
          </wp:anchor>
        </w:drawing>
      </w: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hAnsiTheme="minorEastAsia"/>
          <w:sz w:val="28"/>
          <w:szCs w:val="28"/>
        </w:rPr>
      </w:pPr>
    </w:p>
    <w:p>
      <w:pPr>
        <w:spacing w:line="360" w:lineRule="auto"/>
        <w:ind w:left="-283"/>
        <w:jc w:val="center"/>
        <w:rPr>
          <w:rFonts w:asciiTheme="minorEastAsia" w:hAnsiTheme="minorEastAsia"/>
          <w:sz w:val="28"/>
          <w:szCs w:val="28"/>
        </w:rPr>
      </w:pPr>
    </w:p>
    <w:p>
      <w:pPr>
        <w:spacing w:line="360" w:lineRule="auto"/>
        <w:rPr>
          <w:rFonts w:asciiTheme="minorEastAsia" w:hAnsiTheme="minorEastAsia"/>
          <w:sz w:val="28"/>
          <w:szCs w:val="28"/>
        </w:rPr>
      </w:pPr>
    </w:p>
    <w:p>
      <w:pPr>
        <w:spacing w:line="520" w:lineRule="exact"/>
        <w:ind w:firstLine="640" w:firstLineChars="200"/>
        <w:rPr>
          <w:rFonts w:ascii="仿宋_GB2312" w:eastAsia="仿宋_GB2312" w:hAnsiTheme="minorEastAsia"/>
          <w:sz w:val="32"/>
          <w:szCs w:val="32"/>
        </w:rPr>
      </w:pPr>
      <w:r>
        <w:rPr>
          <w:rFonts w:ascii="仿宋_GB2312" w:eastAsia="仿宋_GB2312" w:hAnsiTheme="minorEastAsia"/>
          <w:sz w:val="32"/>
          <w:szCs w:val="32"/>
        </w:rPr>
        <w:fldChar w:fldCharType="begin"/>
      </w:r>
      <w:r>
        <w:rPr>
          <w:rFonts w:ascii="仿宋_GB2312" w:eastAsia="仿宋_GB2312" w:hAnsiTheme="minorEastAsia"/>
          <w:sz w:val="32"/>
          <w:szCs w:val="32"/>
        </w:rPr>
        <w:instrText xml:space="preserve"> </w:instrText>
      </w:r>
      <w:r>
        <w:rPr>
          <w:rFonts w:hint="eastAsia" w:ascii="仿宋_GB2312" w:eastAsia="仿宋_GB2312" w:hAnsiTheme="minorEastAsia"/>
          <w:sz w:val="32"/>
          <w:szCs w:val="32"/>
        </w:rPr>
        <w:instrText xml:space="preserve">eq \o\ac(</w:instrText>
      </w:r>
      <w:r>
        <w:rPr>
          <w:rFonts w:hint="eastAsia" w:ascii="仿宋_GB2312" w:eastAsia="仿宋_GB2312" w:hAnsiTheme="minorEastAsia"/>
          <w:position w:val="-6"/>
          <w:sz w:val="48"/>
          <w:szCs w:val="32"/>
        </w:rPr>
        <w:instrText xml:space="preserve">○</w:instrText>
      </w:r>
      <w:r>
        <w:rPr>
          <w:rFonts w:hint="eastAsia" w:ascii="仿宋_GB2312" w:eastAsia="仿宋_GB2312" w:hAnsiTheme="minorEastAsia"/>
          <w:position w:val="0"/>
          <w:sz w:val="32"/>
          <w:szCs w:val="32"/>
        </w:rPr>
        <w:instrText xml:space="preserve">,5)</w:instrText>
      </w:r>
      <w:r>
        <w:rPr>
          <w:rFonts w:ascii="仿宋_GB2312" w:eastAsia="仿宋_GB2312" w:hAnsiTheme="minorEastAsia"/>
          <w:sz w:val="32"/>
          <w:szCs w:val="32"/>
        </w:rPr>
        <w:fldChar w:fldCharType="end"/>
      </w:r>
      <w:r>
        <w:rPr>
          <w:rFonts w:hint="eastAsia" w:ascii="仿宋_GB2312" w:eastAsia="仿宋_GB2312" w:hAnsiTheme="minorEastAsia"/>
          <w:sz w:val="32"/>
          <w:szCs w:val="32"/>
        </w:rPr>
        <w:t>提交审核。信息填写完成后，提交学校审核，学校1个工作日之内完成审核。</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申请参加招聘会</w:t>
      </w:r>
    </w:p>
    <w:p>
      <w:pPr>
        <w:spacing w:line="52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（一）、招聘会报名</w:t>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w:t>
      </w:r>
      <w:r>
        <w:rPr>
          <w:rFonts w:ascii="仿宋_GB2312" w:eastAsia="仿宋_GB2312" w:hAnsiTheme="minorEastAsia"/>
          <w:sz w:val="32"/>
          <w:szCs w:val="32"/>
        </w:rPr>
        <w:t>.</w:t>
      </w:r>
      <w:r>
        <w:rPr>
          <w:rFonts w:hint="eastAsia" w:ascii="仿宋_GB2312" w:eastAsia="仿宋_GB2312" w:hAnsiTheme="minorEastAsia"/>
          <w:sz w:val="32"/>
          <w:szCs w:val="32"/>
        </w:rPr>
        <w:t>通过认证审核后，选择【单位登录】进入【</w:t>
      </w:r>
      <w:r>
        <w:rPr>
          <w:rFonts w:ascii="仿宋_GB2312" w:eastAsia="仿宋_GB2312" w:hAnsiTheme="minorEastAsia"/>
          <w:sz w:val="32"/>
          <w:szCs w:val="32"/>
        </w:rPr>
        <w:t>单位</w:t>
      </w:r>
      <w:r>
        <w:rPr>
          <w:rFonts w:hint="eastAsia" w:ascii="仿宋_GB2312" w:eastAsia="仿宋_GB2312" w:hAnsiTheme="minorEastAsia"/>
          <w:sz w:val="32"/>
          <w:szCs w:val="32"/>
        </w:rPr>
        <w:t>中心】页面；</w:t>
      </w:r>
    </w:p>
    <w:p>
      <w:pPr>
        <w:spacing w:line="520" w:lineRule="exact"/>
        <w:ind w:firstLine="640" w:firstLineChars="200"/>
        <w:rPr>
          <w:rFonts w:ascii="仿宋_GB2312" w:eastAsia="仿宋_GB2312" w:hAnsiTheme="minorEastAsia"/>
          <w:sz w:val="32"/>
          <w:szCs w:val="32"/>
        </w:rPr>
      </w:pPr>
      <w:r>
        <w:rPr>
          <w:rFonts w:ascii="仿宋_GB2312" w:eastAsia="仿宋_GB2312" w:hAnsiTheme="minorEastAsia"/>
          <w:sz w:val="32"/>
          <w:szCs w:val="32"/>
        </w:rPr>
        <w:t>2.</w:t>
      </w:r>
      <w:r>
        <w:rPr>
          <w:rFonts w:hint="eastAsia" w:ascii="仿宋_GB2312" w:eastAsia="仿宋_GB2312" w:hAnsiTheme="minorEastAsia"/>
          <w:sz w:val="32"/>
          <w:szCs w:val="32"/>
        </w:rPr>
        <w:t>在单位中心页面【招聘会预</w:t>
      </w:r>
      <w:r>
        <w:rPr>
          <w:rFonts w:ascii="仿宋_GB2312" w:eastAsia="仿宋_GB2312" w:hAnsiTheme="minorEastAsia"/>
          <w:sz w:val="32"/>
          <w:szCs w:val="32"/>
        </w:rPr>
        <w:t>订</w:t>
      </w:r>
      <w:r>
        <w:rPr>
          <w:rFonts w:hint="eastAsia" w:ascii="仿宋_GB2312" w:eastAsia="仿宋_GB2312" w:hAnsiTheme="minorEastAsia"/>
          <w:sz w:val="32"/>
          <w:szCs w:val="32"/>
        </w:rPr>
        <w:t>】栏目中找到相关招聘会并点击【</w:t>
      </w:r>
      <w:r>
        <w:rPr>
          <w:rFonts w:ascii="仿宋_GB2312" w:eastAsia="仿宋_GB2312" w:hAnsiTheme="minorEastAsia"/>
          <w:sz w:val="32"/>
          <w:szCs w:val="32"/>
        </w:rPr>
        <w:t>预订展位</w:t>
      </w:r>
      <w:r>
        <w:rPr>
          <w:rFonts w:hint="eastAsia" w:ascii="仿宋_GB2312" w:eastAsia="仿宋_GB2312" w:hAnsiTheme="minorEastAsia"/>
          <w:sz w:val="32"/>
          <w:szCs w:val="32"/>
        </w:rPr>
        <w:t>】；</w:t>
      </w:r>
    </w:p>
    <w:p>
      <w:pPr>
        <w:pStyle w:val="15"/>
        <w:spacing w:line="360" w:lineRule="auto"/>
        <w:ind w:left="420" w:firstLine="0" w:firstLineChars="0"/>
        <w:rPr>
          <w:rFonts w:asciiTheme="minorEastAsia" w:hAnsiTheme="minorEastAsia"/>
          <w:sz w:val="28"/>
          <w:szCs w:val="28"/>
        </w:rPr>
      </w:pPr>
      <w:r>
        <w:drawing>
          <wp:inline distT="0" distB="0" distL="0" distR="0">
            <wp:extent cx="5274310" cy="32118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3211830"/>
                    </a:xfrm>
                    <a:prstGeom prst="rect">
                      <a:avLst/>
                    </a:prstGeom>
                  </pic:spPr>
                </pic:pic>
              </a:graphicData>
            </a:graphic>
          </wp:inline>
        </w:drawing>
      </w:r>
    </w:p>
    <w:p>
      <w:pPr>
        <w:pStyle w:val="15"/>
        <w:spacing w:line="360" w:lineRule="auto"/>
        <w:ind w:left="420" w:firstLine="0" w:firstLineChars="0"/>
        <w:rPr>
          <w:rFonts w:asciiTheme="minorEastAsia" w:hAnsiTheme="minorEastAsia"/>
          <w:sz w:val="28"/>
          <w:szCs w:val="28"/>
        </w:rPr>
      </w:pPr>
    </w:p>
    <w:p>
      <w:pPr>
        <w:spacing w:line="520" w:lineRule="exact"/>
        <w:ind w:firstLine="640" w:firstLineChars="200"/>
        <w:rPr>
          <w:rFonts w:ascii="仿宋_GB2312" w:eastAsia="仿宋_GB2312" w:hAnsiTheme="minorEastAsia"/>
          <w:sz w:val="32"/>
          <w:szCs w:val="32"/>
        </w:rPr>
      </w:pPr>
      <w:r>
        <w:rPr>
          <w:rFonts w:ascii="仿宋_GB2312" w:eastAsia="仿宋_GB2312"/>
          <w:bCs/>
          <w:sz w:val="32"/>
          <w:szCs w:val="32"/>
        </w:rPr>
        <w:t>3.</w:t>
      </w:r>
      <w:r>
        <w:rPr>
          <w:rFonts w:hint="eastAsia" w:ascii="仿宋_GB2312" w:eastAsia="仿宋_GB2312" w:hAnsiTheme="minorEastAsia"/>
          <w:sz w:val="32"/>
          <w:szCs w:val="32"/>
        </w:rPr>
        <w:t>进入页面后，按照流程填写完善【展位预定报名表】【单位简介】【职位需求】，完成后点击【提交】，</w:t>
      </w:r>
      <w:r>
        <w:rPr>
          <w:rFonts w:ascii="仿宋_GB2312" w:eastAsia="仿宋_GB2312" w:hAnsiTheme="minorEastAsia"/>
          <w:sz w:val="32"/>
          <w:szCs w:val="32"/>
        </w:rPr>
        <w:t>即</w:t>
      </w:r>
      <w:r>
        <w:rPr>
          <w:rFonts w:hint="eastAsia" w:ascii="仿宋_GB2312" w:eastAsia="仿宋_GB2312" w:hAnsiTheme="minorEastAsia"/>
          <w:sz w:val="32"/>
          <w:szCs w:val="32"/>
        </w:rPr>
        <w:t>完成</w:t>
      </w:r>
      <w:r>
        <w:rPr>
          <w:rFonts w:ascii="仿宋_GB2312" w:eastAsia="仿宋_GB2312" w:hAnsiTheme="minorEastAsia"/>
          <w:sz w:val="32"/>
          <w:szCs w:val="32"/>
        </w:rPr>
        <w:t>招聘会报名</w:t>
      </w:r>
      <w:r>
        <w:rPr>
          <w:rFonts w:hint="eastAsia" w:ascii="仿宋_GB2312" w:eastAsia="仿宋_GB2312" w:hAnsiTheme="minorEastAsia"/>
          <w:sz w:val="32"/>
          <w:szCs w:val="32"/>
        </w:rPr>
        <w:t>。</w:t>
      </w:r>
    </w:p>
    <w:p>
      <w:pPr>
        <w:pStyle w:val="6"/>
        <w:shd w:val="clear" w:color="auto" w:fill="FFFFFF"/>
        <w:spacing w:before="0" w:beforeAutospacing="0" w:after="0" w:afterAutospacing="0" w:line="360" w:lineRule="auto"/>
        <w:ind w:firstLine="540"/>
        <w:jc w:val="center"/>
        <w:rPr>
          <w:rFonts w:asciiTheme="minorEastAsia" w:hAnsiTheme="minorEastAsia" w:eastAsiaTheme="minorEastAsia"/>
          <w:color w:val="333333"/>
          <w:sz w:val="28"/>
          <w:szCs w:val="28"/>
        </w:rPr>
      </w:pPr>
      <w:r>
        <w:drawing>
          <wp:inline distT="0" distB="0" distL="0" distR="0">
            <wp:extent cx="5274310" cy="532384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5274310" cy="5323840"/>
                    </a:xfrm>
                    <a:prstGeom prst="rect">
                      <a:avLst/>
                    </a:prstGeom>
                  </pic:spPr>
                </pic:pic>
              </a:graphicData>
            </a:graphic>
          </wp:inline>
        </w:drawing>
      </w:r>
    </w:p>
    <w:p>
      <w:pPr>
        <w:spacing w:line="520" w:lineRule="exact"/>
        <w:ind w:firstLine="643" w:firstLineChars="200"/>
        <w:rPr>
          <w:rFonts w:hint="eastAsia" w:ascii="楷体" w:hAnsi="楷体" w:eastAsia="楷体" w:cs="楷体"/>
          <w:sz w:val="32"/>
          <w:szCs w:val="32"/>
        </w:rPr>
      </w:pPr>
      <w:r>
        <w:rPr>
          <w:rFonts w:hint="eastAsia" w:ascii="楷体" w:hAnsi="楷体" w:eastAsia="楷体" w:cs="楷体"/>
          <w:b/>
          <w:bCs/>
          <w:sz w:val="32"/>
          <w:szCs w:val="32"/>
        </w:rPr>
        <w:t>（二）、查看预定情况</w:t>
      </w:r>
    </w:p>
    <w:p>
      <w:pPr>
        <w:spacing w:line="520" w:lineRule="exact"/>
        <w:ind w:firstLine="640" w:firstLineChars="200"/>
        <w:rPr>
          <w:rFonts w:ascii="仿宋_GB2312" w:eastAsia="仿宋_GB2312"/>
          <w:sz w:val="32"/>
          <w:szCs w:val="32"/>
        </w:rPr>
      </w:pPr>
      <w:r>
        <w:rPr>
          <w:rFonts w:hint="eastAsia" w:ascii="仿宋_GB2312" w:eastAsia="仿宋_GB2312"/>
          <w:bCs/>
          <w:sz w:val="32"/>
          <w:szCs w:val="32"/>
        </w:rPr>
        <w:t>企业</w:t>
      </w:r>
      <w:r>
        <w:rPr>
          <w:rFonts w:ascii="仿宋_GB2312" w:eastAsia="仿宋_GB2312"/>
          <w:bCs/>
          <w:sz w:val="32"/>
          <w:szCs w:val="32"/>
        </w:rPr>
        <w:t>报名成功后，请随时</w:t>
      </w:r>
      <w:r>
        <w:rPr>
          <w:rFonts w:hint="eastAsia" w:ascii="仿宋_GB2312" w:eastAsia="仿宋_GB2312"/>
          <w:bCs/>
          <w:sz w:val="32"/>
          <w:szCs w:val="32"/>
        </w:rPr>
        <w:t>关注</w:t>
      </w:r>
      <w:r>
        <w:rPr>
          <w:rFonts w:ascii="仿宋_GB2312" w:eastAsia="仿宋_GB2312"/>
          <w:bCs/>
          <w:sz w:val="32"/>
          <w:szCs w:val="32"/>
        </w:rPr>
        <w:t>招聘会审核状态。可</w:t>
      </w:r>
      <w:r>
        <w:rPr>
          <w:rFonts w:hint="eastAsia" w:ascii="仿宋_GB2312" w:eastAsia="仿宋_GB2312"/>
          <w:bCs/>
          <w:sz w:val="32"/>
          <w:szCs w:val="32"/>
        </w:rPr>
        <w:t>通过以下</w:t>
      </w:r>
      <w:r>
        <w:rPr>
          <w:rFonts w:ascii="仿宋_GB2312" w:eastAsia="仿宋_GB2312"/>
          <w:bCs/>
          <w:sz w:val="32"/>
          <w:szCs w:val="32"/>
        </w:rPr>
        <w:t>方式</w:t>
      </w:r>
      <w:r>
        <w:rPr>
          <w:rFonts w:hint="eastAsia" w:ascii="仿宋_GB2312" w:eastAsia="仿宋_GB2312"/>
          <w:bCs/>
          <w:sz w:val="32"/>
          <w:szCs w:val="32"/>
        </w:rPr>
        <w:t>及时</w:t>
      </w:r>
      <w:r>
        <w:rPr>
          <w:rFonts w:ascii="仿宋_GB2312" w:eastAsia="仿宋_GB2312"/>
          <w:bCs/>
          <w:sz w:val="32"/>
          <w:szCs w:val="32"/>
        </w:rPr>
        <w:t>了解</w:t>
      </w:r>
      <w:r>
        <w:rPr>
          <w:rFonts w:hint="eastAsia" w:ascii="仿宋_GB2312" w:eastAsia="仿宋_GB2312"/>
          <w:bCs/>
          <w:sz w:val="32"/>
          <w:szCs w:val="32"/>
        </w:rPr>
        <w:t>报名</w:t>
      </w:r>
      <w:r>
        <w:rPr>
          <w:rFonts w:ascii="仿宋_GB2312" w:eastAsia="仿宋_GB2312"/>
          <w:bCs/>
          <w:sz w:val="32"/>
          <w:szCs w:val="32"/>
        </w:rPr>
        <w:t>情况：</w:t>
      </w:r>
      <w:r>
        <w:rPr>
          <w:rFonts w:hint="eastAsia" w:ascii="仿宋_GB2312" w:eastAsia="仿宋_GB2312"/>
          <w:bCs/>
          <w:sz w:val="32"/>
          <w:szCs w:val="32"/>
        </w:rPr>
        <w:t xml:space="preserve"> </w:t>
      </w:r>
    </w:p>
    <w:p>
      <w:pPr>
        <w:spacing w:line="520" w:lineRule="exact"/>
        <w:ind w:firstLine="643" w:firstLineChars="200"/>
        <w:rPr>
          <w:rFonts w:ascii="仿宋_GB2312" w:eastAsia="仿宋_GB2312" w:hAnsiTheme="minorEastAsia"/>
          <w:sz w:val="32"/>
          <w:szCs w:val="32"/>
        </w:rPr>
      </w:pPr>
      <w:r>
        <w:rPr>
          <w:rFonts w:hint="eastAsia" w:ascii="仿宋_GB2312" w:eastAsia="仿宋_GB2312"/>
          <w:b/>
          <w:bCs/>
          <w:sz w:val="32"/>
          <w:szCs w:val="32"/>
        </w:rPr>
        <w:t>方法一：</w:t>
      </w:r>
      <w:r>
        <w:rPr>
          <w:rFonts w:hint="eastAsia" w:ascii="仿宋_GB2312" w:eastAsia="仿宋_GB2312" w:hAnsiTheme="minorEastAsia"/>
          <w:sz w:val="32"/>
          <w:szCs w:val="32"/>
        </w:rPr>
        <w:t>登录系统选择【招聘会</w:t>
      </w:r>
      <w:r>
        <w:rPr>
          <w:rFonts w:ascii="仿宋_GB2312" w:eastAsia="仿宋_GB2312" w:hAnsiTheme="minorEastAsia"/>
          <w:sz w:val="32"/>
          <w:szCs w:val="32"/>
        </w:rPr>
        <w:t>预订</w:t>
      </w:r>
      <w:r>
        <w:rPr>
          <w:rFonts w:hint="eastAsia" w:ascii="仿宋_GB2312" w:eastAsia="仿宋_GB2312" w:hAnsiTheme="minorEastAsia"/>
          <w:sz w:val="32"/>
          <w:szCs w:val="32"/>
        </w:rPr>
        <w:t>】，查看【招聘会列表】中的审核状态</w:t>
      </w:r>
      <w:r>
        <w:rPr>
          <w:rFonts w:ascii="仿宋_GB2312" w:eastAsia="仿宋_GB2312" w:hAnsiTheme="minorEastAsia"/>
          <w:sz w:val="32"/>
          <w:szCs w:val="32"/>
        </w:rPr>
        <w:t>及其展位号</w:t>
      </w:r>
      <w:r>
        <w:rPr>
          <w:rFonts w:hint="eastAsia" w:ascii="仿宋_GB2312" w:eastAsia="仿宋_GB2312" w:hAnsiTheme="minorEastAsia"/>
          <w:sz w:val="32"/>
          <w:szCs w:val="32"/>
        </w:rPr>
        <w:t>。</w:t>
      </w:r>
    </w:p>
    <w:p>
      <w:pPr>
        <w:pStyle w:val="6"/>
        <w:shd w:val="clear" w:color="auto" w:fill="FFFFFF"/>
        <w:spacing w:before="0" w:beforeAutospacing="0" w:after="0" w:afterAutospacing="0" w:line="360" w:lineRule="auto"/>
        <w:ind w:firstLine="580"/>
        <w:jc w:val="center"/>
        <w:rPr>
          <w:rFonts w:asciiTheme="minorEastAsia" w:hAnsiTheme="minorEastAsia" w:eastAsiaTheme="minorEastAsia"/>
          <w:color w:val="333333"/>
          <w:sz w:val="28"/>
          <w:szCs w:val="28"/>
        </w:rPr>
      </w:pPr>
      <w:r>
        <w:drawing>
          <wp:inline distT="0" distB="0" distL="0" distR="0">
            <wp:extent cx="5274310" cy="268097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5"/>
                    <a:stretch>
                      <a:fillRect/>
                    </a:stretch>
                  </pic:blipFill>
                  <pic:spPr>
                    <a:xfrm>
                      <a:off x="0" y="0"/>
                      <a:ext cx="5274310" cy="2680970"/>
                    </a:xfrm>
                    <a:prstGeom prst="rect">
                      <a:avLst/>
                    </a:prstGeom>
                  </pic:spPr>
                </pic:pic>
              </a:graphicData>
            </a:graphic>
          </wp:inline>
        </w:drawing>
      </w:r>
    </w:p>
    <w:p>
      <w:pPr>
        <w:spacing w:line="520" w:lineRule="exact"/>
        <w:ind w:firstLine="643" w:firstLineChars="200"/>
        <w:rPr>
          <w:rFonts w:ascii="仿宋_GB2312" w:eastAsia="仿宋_GB2312" w:hAnsiTheme="minorEastAsia"/>
          <w:sz w:val="32"/>
          <w:szCs w:val="32"/>
        </w:rPr>
      </w:pPr>
      <w:r>
        <w:rPr>
          <w:rFonts w:hint="eastAsia" w:ascii="仿宋_GB2312" w:eastAsia="仿宋_GB2312"/>
          <w:b/>
          <w:bCs/>
          <w:sz w:val="32"/>
          <w:szCs w:val="32"/>
        </w:rPr>
        <w:t>方法二：</w:t>
      </w:r>
      <w:r>
        <w:rPr>
          <w:rFonts w:hint="eastAsia" w:ascii="仿宋_GB2312" w:eastAsia="仿宋_GB2312" w:hAnsiTheme="minorEastAsia"/>
          <w:sz w:val="32"/>
          <w:szCs w:val="32"/>
        </w:rPr>
        <w:t>待学校审核完毕并分配完展位后，学校对通过审核的用人单位发送有关参会通知的邮件（邮件发送地址为单位注册时提供邮箱地址)，请及时查看。</w:t>
      </w:r>
    </w:p>
    <w:p>
      <w:pPr>
        <w:spacing w:line="520" w:lineRule="exact"/>
        <w:ind w:firstLine="640" w:firstLineChars="200"/>
        <w:rPr>
          <w:rFonts w:ascii="黑体" w:hAnsi="黑体" w:eastAsia="黑体"/>
          <w:bCs/>
          <w:sz w:val="32"/>
          <w:szCs w:val="32"/>
        </w:rPr>
      </w:pPr>
      <w:r>
        <w:rPr>
          <w:rFonts w:hint="eastAsia" w:ascii="黑体" w:hAnsi="黑体" w:eastAsia="黑体"/>
          <w:bCs/>
          <w:sz w:val="32"/>
          <w:szCs w:val="32"/>
        </w:rPr>
        <w:t>三</w:t>
      </w:r>
      <w:r>
        <w:rPr>
          <w:rFonts w:ascii="黑体" w:hAnsi="黑体" w:eastAsia="黑体"/>
          <w:bCs/>
          <w:sz w:val="32"/>
          <w:szCs w:val="32"/>
        </w:rPr>
        <w:t>、</w:t>
      </w:r>
      <w:r>
        <w:rPr>
          <w:rFonts w:hint="eastAsia" w:ascii="黑体" w:hAnsi="黑体" w:eastAsia="黑体"/>
          <w:bCs/>
          <w:sz w:val="32"/>
          <w:szCs w:val="32"/>
        </w:rPr>
        <w:t>发布招聘</w:t>
      </w:r>
      <w:r>
        <w:rPr>
          <w:rFonts w:ascii="黑体" w:hAnsi="黑体" w:eastAsia="黑体"/>
          <w:bCs/>
          <w:sz w:val="32"/>
          <w:szCs w:val="32"/>
        </w:rPr>
        <w:t>公告</w:t>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w:t>
      </w:r>
      <w:r>
        <w:rPr>
          <w:rFonts w:ascii="仿宋_GB2312" w:eastAsia="仿宋_GB2312" w:hAnsiTheme="minorEastAsia"/>
          <w:sz w:val="32"/>
          <w:szCs w:val="32"/>
        </w:rPr>
        <w:t>.</w:t>
      </w:r>
      <w:r>
        <w:rPr>
          <w:rFonts w:hint="eastAsia" w:ascii="仿宋_GB2312" w:eastAsia="仿宋_GB2312" w:hAnsiTheme="minorEastAsia"/>
          <w:sz w:val="32"/>
          <w:szCs w:val="32"/>
        </w:rPr>
        <w:t>通过认证审核后，选择【单位登录】进入【</w:t>
      </w:r>
      <w:r>
        <w:rPr>
          <w:rFonts w:ascii="仿宋_GB2312" w:eastAsia="仿宋_GB2312" w:hAnsiTheme="minorEastAsia"/>
          <w:sz w:val="32"/>
          <w:szCs w:val="32"/>
        </w:rPr>
        <w:t>单位</w:t>
      </w:r>
      <w:r>
        <w:rPr>
          <w:rFonts w:hint="eastAsia" w:ascii="仿宋_GB2312" w:eastAsia="仿宋_GB2312" w:hAnsiTheme="minorEastAsia"/>
          <w:sz w:val="32"/>
          <w:szCs w:val="32"/>
        </w:rPr>
        <w:t>中心】页面；</w:t>
      </w:r>
    </w:p>
    <w:p>
      <w:pPr>
        <w:spacing w:line="520" w:lineRule="exact"/>
        <w:ind w:firstLine="640" w:firstLineChars="200"/>
        <w:rPr>
          <w:rFonts w:ascii="仿宋_GB2312" w:eastAsia="仿宋_GB2312" w:hAnsiTheme="minorEastAsia"/>
          <w:sz w:val="28"/>
          <w:szCs w:val="28"/>
        </w:rPr>
      </w:pPr>
      <w:r>
        <w:rPr>
          <w:rFonts w:ascii="仿宋_GB2312" w:eastAsia="仿宋_GB2312" w:hAnsiTheme="minorEastAsia"/>
          <w:sz w:val="32"/>
          <w:szCs w:val="32"/>
        </w:rPr>
        <w:t>2.</w:t>
      </w:r>
      <w:r>
        <w:rPr>
          <w:rFonts w:hint="eastAsia" w:ascii="仿宋_GB2312" w:eastAsia="仿宋_GB2312" w:hAnsiTheme="minorEastAsia"/>
          <w:sz w:val="32"/>
          <w:szCs w:val="32"/>
        </w:rPr>
        <w:t>在单位中心页面【招聘公告】栏目中点击【新增招聘公告】；</w:t>
      </w:r>
    </w:p>
    <w:p>
      <w:pPr>
        <w:spacing w:line="520" w:lineRule="exact"/>
        <w:ind w:firstLine="630" w:firstLineChars="300"/>
        <w:rPr>
          <w:rFonts w:ascii="仿宋_GB2312" w:eastAsia="仿宋_GB2312" w:hAnsiTheme="minorEastAsia"/>
          <w:sz w:val="28"/>
          <w:szCs w:val="28"/>
        </w:rPr>
      </w:pPr>
      <w:r>
        <w:drawing>
          <wp:anchor distT="0" distB="0" distL="114300" distR="114300" simplePos="0" relativeHeight="251663360" behindDoc="0" locked="0" layoutInCell="1" allowOverlap="1">
            <wp:simplePos x="0" y="0"/>
            <wp:positionH relativeFrom="column">
              <wp:posOffset>285750</wp:posOffset>
            </wp:positionH>
            <wp:positionV relativeFrom="paragraph">
              <wp:posOffset>577215</wp:posOffset>
            </wp:positionV>
            <wp:extent cx="5274310" cy="2078355"/>
            <wp:effectExtent l="0" t="0" r="0" b="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078355"/>
                    </a:xfrm>
                    <a:prstGeom prst="rect">
                      <a:avLst/>
                    </a:prstGeom>
                  </pic:spPr>
                </pic:pic>
              </a:graphicData>
            </a:graphic>
          </wp:anchor>
        </w:drawing>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3.在</w:t>
      </w:r>
      <w:r>
        <w:rPr>
          <w:rFonts w:ascii="仿宋_GB2312" w:eastAsia="仿宋_GB2312" w:hAnsiTheme="minorEastAsia"/>
          <w:sz w:val="32"/>
          <w:szCs w:val="32"/>
        </w:rPr>
        <w:t>弹出的页面中填写</w:t>
      </w:r>
      <w:r>
        <w:rPr>
          <w:rFonts w:hint="eastAsia" w:ascii="仿宋_GB2312" w:eastAsia="仿宋_GB2312" w:hAnsiTheme="minorEastAsia"/>
          <w:sz w:val="32"/>
          <w:szCs w:val="32"/>
        </w:rPr>
        <w:t>【招聘公告标题】、【招聘公告详情】以及【岗位需求】，</w:t>
      </w:r>
      <w:r>
        <w:rPr>
          <w:rFonts w:ascii="仿宋_GB2312" w:eastAsia="仿宋_GB2312" w:hAnsiTheme="minorEastAsia"/>
          <w:sz w:val="32"/>
          <w:szCs w:val="32"/>
        </w:rPr>
        <w:t>随后输入页面中的验证</w:t>
      </w:r>
      <w:r>
        <w:rPr>
          <w:rFonts w:hint="eastAsia" w:ascii="仿宋_GB2312" w:eastAsia="仿宋_GB2312" w:hAnsiTheme="minorEastAsia"/>
          <w:sz w:val="32"/>
          <w:szCs w:val="32"/>
        </w:rPr>
        <w:t>码</w:t>
      </w:r>
      <w:r>
        <w:rPr>
          <w:rFonts w:ascii="仿宋_GB2312" w:eastAsia="仿宋_GB2312" w:hAnsiTheme="minorEastAsia"/>
          <w:sz w:val="32"/>
          <w:szCs w:val="32"/>
        </w:rPr>
        <w:t>，点击</w:t>
      </w:r>
      <w:r>
        <w:rPr>
          <w:rFonts w:hint="eastAsia" w:ascii="仿宋_GB2312" w:eastAsia="仿宋_GB2312" w:hAnsiTheme="minorEastAsia"/>
          <w:sz w:val="32"/>
          <w:szCs w:val="32"/>
        </w:rPr>
        <w:t>【提交】招聘</w:t>
      </w:r>
      <w:r>
        <w:rPr>
          <w:rFonts w:ascii="仿宋_GB2312" w:eastAsia="仿宋_GB2312" w:hAnsiTheme="minorEastAsia"/>
          <w:sz w:val="32"/>
          <w:szCs w:val="32"/>
        </w:rPr>
        <w:t>公告即</w:t>
      </w:r>
      <w:r>
        <w:rPr>
          <w:rFonts w:hint="eastAsia" w:ascii="仿宋_GB2312" w:eastAsia="仿宋_GB2312" w:hAnsiTheme="minorEastAsia"/>
          <w:sz w:val="32"/>
          <w:szCs w:val="32"/>
        </w:rPr>
        <w:t>进入待审核</w:t>
      </w:r>
      <w:r>
        <w:rPr>
          <w:rFonts w:ascii="仿宋_GB2312" w:eastAsia="仿宋_GB2312" w:hAnsiTheme="minorEastAsia"/>
          <w:sz w:val="32"/>
          <w:szCs w:val="32"/>
        </w:rPr>
        <w:t>状态，经我校审核</w:t>
      </w:r>
      <w:r>
        <w:rPr>
          <w:rFonts w:hint="eastAsia" w:ascii="仿宋_GB2312" w:eastAsia="仿宋_GB2312" w:hAnsiTheme="minorEastAsia"/>
          <w:sz w:val="32"/>
          <w:szCs w:val="32"/>
        </w:rPr>
        <w:t>通过</w:t>
      </w:r>
      <w:r>
        <w:rPr>
          <w:rFonts w:ascii="仿宋_GB2312" w:eastAsia="仿宋_GB2312" w:hAnsiTheme="minorEastAsia"/>
          <w:sz w:val="32"/>
          <w:szCs w:val="32"/>
        </w:rPr>
        <w:t>后</w:t>
      </w:r>
      <w:r>
        <w:rPr>
          <w:rFonts w:hint="eastAsia" w:ascii="仿宋_GB2312" w:eastAsia="仿宋_GB2312" w:hAnsiTheme="minorEastAsia"/>
          <w:sz w:val="32"/>
          <w:szCs w:val="32"/>
        </w:rPr>
        <w:t>会</w:t>
      </w:r>
      <w:r>
        <w:rPr>
          <w:rFonts w:ascii="仿宋_GB2312" w:eastAsia="仿宋_GB2312" w:hAnsiTheme="minorEastAsia"/>
          <w:sz w:val="32"/>
          <w:szCs w:val="32"/>
        </w:rPr>
        <w:t>在我校就业信息网发布</w:t>
      </w:r>
      <w:r>
        <w:rPr>
          <w:rFonts w:hint="eastAsia" w:ascii="仿宋_GB2312" w:eastAsia="仿宋_GB2312" w:hAnsiTheme="minorEastAsia"/>
          <w:sz w:val="32"/>
          <w:szCs w:val="32"/>
        </w:rPr>
        <w:t>并通过</w:t>
      </w:r>
      <w:r>
        <w:rPr>
          <w:rFonts w:ascii="仿宋_GB2312" w:eastAsia="仿宋_GB2312" w:hAnsiTheme="minorEastAsia"/>
          <w:sz w:val="32"/>
          <w:szCs w:val="32"/>
        </w:rPr>
        <w:t>我校</w:t>
      </w:r>
      <w:r>
        <w:rPr>
          <w:rFonts w:hint="eastAsia" w:ascii="仿宋_GB2312" w:eastAsia="仿宋_GB2312" w:hAnsiTheme="minorEastAsia"/>
          <w:sz w:val="32"/>
          <w:szCs w:val="32"/>
        </w:rPr>
        <w:t>微信</w:t>
      </w:r>
      <w:r>
        <w:rPr>
          <w:rFonts w:ascii="仿宋_GB2312" w:eastAsia="仿宋_GB2312" w:hAnsiTheme="minorEastAsia"/>
          <w:sz w:val="32"/>
          <w:szCs w:val="32"/>
        </w:rPr>
        <w:t>订阅号向学生推送</w:t>
      </w:r>
      <w:r>
        <w:rPr>
          <w:rFonts w:hint="eastAsia" w:ascii="仿宋_GB2312" w:eastAsia="仿宋_GB2312" w:hAnsiTheme="minorEastAsia"/>
          <w:sz w:val="32"/>
          <w:szCs w:val="32"/>
        </w:rPr>
        <w:t>；</w:t>
      </w: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r>
        <w:rPr>
          <w:rFonts w:ascii="仿宋_GB2312" w:eastAsia="仿宋_GB2312" w:hAnsiTheme="minorEastAsia"/>
          <w:sz w:val="28"/>
          <w:szCs w:val="28"/>
        </w:rPr>
        <w:drawing>
          <wp:anchor distT="0" distB="0" distL="114300" distR="114300" simplePos="0" relativeHeight="251659264" behindDoc="0" locked="0" layoutInCell="1" allowOverlap="1">
            <wp:simplePos x="0" y="0"/>
            <wp:positionH relativeFrom="column">
              <wp:posOffset>100965</wp:posOffset>
            </wp:positionH>
            <wp:positionV relativeFrom="paragraph">
              <wp:posOffset>86360</wp:posOffset>
            </wp:positionV>
            <wp:extent cx="5175885" cy="2785745"/>
            <wp:effectExtent l="0" t="0" r="0" b="0"/>
            <wp:wrapSquare wrapText="bothSides"/>
            <wp:docPr id="5" name="图片 5" descr="C:\Users\ADMINI~1\AppData\Local\Temp\16278746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1627874659(1).png"/>
                    <pic:cNvPicPr>
                      <a:picLocks noChangeAspect="1" noChangeArrowheads="1"/>
                    </pic:cNvPicPr>
                  </pic:nvPicPr>
                  <pic:blipFill>
                    <a:blip r:embed="rId17">
                      <a:extLst>
                        <a:ext uri="{28A0092B-C50C-407E-A947-70E740481C1C}">
                          <a14:useLocalDpi xmlns:a14="http://schemas.microsoft.com/office/drawing/2010/main" val="0"/>
                        </a:ext>
                      </a:extLst>
                    </a:blip>
                    <a:srcRect l="18050"/>
                    <a:stretch>
                      <a:fillRect/>
                    </a:stretch>
                  </pic:blipFill>
                  <pic:spPr>
                    <a:xfrm>
                      <a:off x="0" y="0"/>
                      <a:ext cx="5175885" cy="2785745"/>
                    </a:xfrm>
                    <a:prstGeom prst="rect">
                      <a:avLst/>
                    </a:prstGeom>
                    <a:noFill/>
                    <a:ln>
                      <a:noFill/>
                    </a:ln>
                  </pic:spPr>
                </pic:pic>
              </a:graphicData>
            </a:graphic>
          </wp:anchor>
        </w:drawing>
      </w:r>
      <w:r>
        <w:rPr>
          <w:rFonts w:ascii="仿宋_GB2312" w:eastAsia="仿宋_GB2312" w:hAnsiTheme="minorEastAsia"/>
          <w:sz w:val="28"/>
          <w:szCs w:val="28"/>
        </w:rPr>
        <w:drawing>
          <wp:anchor distT="0" distB="0" distL="114300" distR="114300" simplePos="0" relativeHeight="251662336" behindDoc="0" locked="0" layoutInCell="1" allowOverlap="1">
            <wp:simplePos x="0" y="0"/>
            <wp:positionH relativeFrom="column">
              <wp:posOffset>911860</wp:posOffset>
            </wp:positionH>
            <wp:positionV relativeFrom="paragraph">
              <wp:posOffset>2914650</wp:posOffset>
            </wp:positionV>
            <wp:extent cx="4362450" cy="1360805"/>
            <wp:effectExtent l="0" t="0" r="0" b="0"/>
            <wp:wrapSquare wrapText="bothSides"/>
            <wp:docPr id="6" name="图片 6" descr="C:\Users\ADMINI~1\AppData\Local\Temp\16278748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1627874808(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362450" cy="1360805"/>
                    </a:xfrm>
                    <a:prstGeom prst="rect">
                      <a:avLst/>
                    </a:prstGeom>
                    <a:noFill/>
                    <a:ln>
                      <a:noFill/>
                    </a:ln>
                  </pic:spPr>
                </pic:pic>
              </a:graphicData>
            </a:graphic>
          </wp:anchor>
        </w:drawing>
      </w: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p>
    <w:p>
      <w:pPr>
        <w:spacing w:line="520" w:lineRule="exact"/>
        <w:ind w:firstLine="640" w:firstLineChars="200"/>
        <w:rPr>
          <w:rFonts w:ascii="黑体" w:hAnsi="黑体" w:eastAsia="黑体"/>
          <w:bCs/>
          <w:sz w:val="32"/>
          <w:szCs w:val="32"/>
        </w:rPr>
      </w:pPr>
      <w:r>
        <w:rPr>
          <w:rFonts w:hint="eastAsia" w:ascii="黑体" w:hAnsi="黑体" w:eastAsia="黑体"/>
          <w:bCs/>
          <w:sz w:val="32"/>
          <w:szCs w:val="32"/>
        </w:rPr>
        <w:t>四、申请</w:t>
      </w:r>
      <w:r>
        <w:rPr>
          <w:rFonts w:ascii="黑体" w:hAnsi="黑体" w:eastAsia="黑体"/>
          <w:bCs/>
          <w:sz w:val="32"/>
          <w:szCs w:val="32"/>
        </w:rPr>
        <w:t>宣讲会</w:t>
      </w:r>
    </w:p>
    <w:p>
      <w:pPr>
        <w:spacing w:line="52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1.通过认证审核后，选择【单位登录】进入【</w:t>
      </w:r>
      <w:r>
        <w:rPr>
          <w:rFonts w:ascii="仿宋_GB2312" w:eastAsia="仿宋_GB2312" w:hAnsiTheme="minorEastAsia"/>
          <w:sz w:val="32"/>
          <w:szCs w:val="32"/>
        </w:rPr>
        <w:t>单位</w:t>
      </w:r>
      <w:r>
        <w:rPr>
          <w:rFonts w:hint="eastAsia" w:ascii="仿宋_GB2312" w:eastAsia="仿宋_GB2312" w:hAnsiTheme="minorEastAsia"/>
          <w:sz w:val="32"/>
          <w:szCs w:val="32"/>
        </w:rPr>
        <w:t>中心】页面；</w:t>
      </w:r>
    </w:p>
    <w:p>
      <w:pPr>
        <w:spacing w:line="520" w:lineRule="exact"/>
        <w:ind w:firstLine="640" w:firstLineChars="200"/>
        <w:rPr>
          <w:rFonts w:ascii="仿宋_GB2312" w:eastAsia="仿宋_GB2312" w:hAnsiTheme="minorEastAsia"/>
          <w:sz w:val="28"/>
          <w:szCs w:val="28"/>
        </w:rPr>
      </w:pPr>
      <w:r>
        <w:rPr>
          <w:rFonts w:ascii="仿宋_GB2312" w:eastAsia="仿宋_GB2312" w:hAnsiTheme="minorEastAsia"/>
          <w:sz w:val="32"/>
          <w:szCs w:val="32"/>
        </w:rPr>
        <w:t>2.</w:t>
      </w:r>
      <w:r>
        <w:rPr>
          <w:rFonts w:hint="eastAsia" w:ascii="仿宋_GB2312" w:eastAsia="仿宋_GB2312" w:hAnsiTheme="minorEastAsia"/>
          <w:sz w:val="32"/>
          <w:szCs w:val="32"/>
        </w:rPr>
        <w:t>在单位中心页面【现场宣讲会</w:t>
      </w:r>
      <w:r>
        <w:rPr>
          <w:rFonts w:ascii="仿宋_GB2312" w:eastAsia="仿宋_GB2312" w:hAnsiTheme="minorEastAsia"/>
          <w:sz w:val="32"/>
          <w:szCs w:val="32"/>
        </w:rPr>
        <w:t>申请</w:t>
      </w:r>
      <w:r>
        <w:rPr>
          <w:rFonts w:hint="eastAsia" w:ascii="仿宋_GB2312" w:eastAsia="仿宋_GB2312" w:hAnsiTheme="minorEastAsia"/>
          <w:sz w:val="32"/>
          <w:szCs w:val="32"/>
        </w:rPr>
        <w:t>】点击【宣讲会</w:t>
      </w:r>
      <w:r>
        <w:rPr>
          <w:rFonts w:ascii="仿宋_GB2312" w:eastAsia="仿宋_GB2312" w:hAnsiTheme="minorEastAsia"/>
          <w:sz w:val="32"/>
          <w:szCs w:val="32"/>
        </w:rPr>
        <w:t>申请</w:t>
      </w:r>
      <w:r>
        <w:rPr>
          <w:rFonts w:hint="eastAsia" w:ascii="仿宋_GB2312" w:eastAsia="仿宋_GB2312" w:hAnsiTheme="minorEastAsia"/>
          <w:sz w:val="32"/>
          <w:szCs w:val="32"/>
        </w:rPr>
        <w:t>】；</w:t>
      </w:r>
    </w:p>
    <w:p>
      <w:pPr>
        <w:spacing w:line="520" w:lineRule="exact"/>
        <w:ind w:firstLine="420" w:firstLineChars="200"/>
        <w:rPr>
          <w:rFonts w:ascii="仿宋_GB2312" w:eastAsia="仿宋_GB2312" w:hAnsiTheme="minorEastAsia"/>
          <w:sz w:val="28"/>
          <w:szCs w:val="28"/>
        </w:rPr>
      </w:pPr>
      <w:r>
        <w:drawing>
          <wp:anchor distT="0" distB="0" distL="114300" distR="114300" simplePos="0" relativeHeight="251664384" behindDoc="0" locked="0" layoutInCell="1" allowOverlap="1">
            <wp:simplePos x="0" y="0"/>
            <wp:positionH relativeFrom="column">
              <wp:posOffset>262255</wp:posOffset>
            </wp:positionH>
            <wp:positionV relativeFrom="paragraph">
              <wp:posOffset>389255</wp:posOffset>
            </wp:positionV>
            <wp:extent cx="5274310" cy="2056130"/>
            <wp:effectExtent l="0" t="0" r="0" b="0"/>
            <wp:wrapTopAndBottom/>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056130"/>
                    </a:xfrm>
                    <a:prstGeom prst="rect">
                      <a:avLst/>
                    </a:prstGeom>
                  </pic:spPr>
                </pic:pic>
              </a:graphicData>
            </a:graphic>
          </wp:anchor>
        </w:drawing>
      </w:r>
    </w:p>
    <w:p>
      <w:pPr>
        <w:spacing w:line="520" w:lineRule="exact"/>
        <w:ind w:firstLine="640" w:firstLineChars="200"/>
        <w:rPr>
          <w:sz w:val="32"/>
          <w:szCs w:val="32"/>
        </w:rPr>
      </w:pPr>
      <w:r>
        <w:rPr>
          <w:rFonts w:hint="eastAsia" w:ascii="仿宋_GB2312" w:eastAsia="仿宋_GB2312" w:hAnsiTheme="minorEastAsia"/>
          <w:sz w:val="32"/>
          <w:szCs w:val="32"/>
        </w:rPr>
        <w:t>3.在</w:t>
      </w:r>
      <w:r>
        <w:rPr>
          <w:rFonts w:ascii="仿宋_GB2312" w:eastAsia="仿宋_GB2312" w:hAnsiTheme="minorEastAsia"/>
          <w:sz w:val="32"/>
          <w:szCs w:val="32"/>
        </w:rPr>
        <w:t>弹出的页面中您可以选择</w:t>
      </w:r>
      <w:r>
        <w:rPr>
          <w:rFonts w:hint="eastAsia" w:ascii="仿宋_GB2312" w:eastAsia="仿宋_GB2312" w:hAnsiTheme="minorEastAsia"/>
          <w:sz w:val="32"/>
          <w:szCs w:val="32"/>
        </w:rPr>
        <w:t>申请【线下宣讲】或【空中宣讲会】；</w:t>
      </w:r>
    </w:p>
    <w:p>
      <w:pPr>
        <w:spacing w:line="520" w:lineRule="exact"/>
        <w:ind w:firstLine="640" w:firstLineChars="200"/>
        <w:rPr>
          <w:rFonts w:ascii="仿宋_GB2312" w:eastAsia="仿宋_GB2312"/>
          <w:bCs/>
          <w:sz w:val="32"/>
          <w:szCs w:val="32"/>
        </w:rPr>
      </w:pPr>
      <w:r>
        <w:rPr>
          <w:sz w:val="32"/>
          <w:szCs w:val="32"/>
        </w:rPr>
        <w:drawing>
          <wp:anchor distT="0" distB="0" distL="114300" distR="114300" simplePos="0" relativeHeight="251664384" behindDoc="0" locked="0" layoutInCell="1" allowOverlap="1">
            <wp:simplePos x="0" y="0"/>
            <wp:positionH relativeFrom="column">
              <wp:posOffset>59055</wp:posOffset>
            </wp:positionH>
            <wp:positionV relativeFrom="paragraph">
              <wp:posOffset>3280410</wp:posOffset>
            </wp:positionV>
            <wp:extent cx="5274310" cy="2037715"/>
            <wp:effectExtent l="0" t="0" r="0" b="0"/>
            <wp:wrapTopAndBottom/>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0" cstate="print">
                      <a:extLst>
                        <a:ext uri="{28A0092B-C50C-407E-A947-70E740481C1C}">
                          <a14:useLocalDpi xmlns:a14="http://schemas.microsoft.com/office/drawing/2010/main" val="0"/>
                        </a:ext>
                      </a:extLst>
                    </a:blip>
                    <a:srcRect t="24119"/>
                    <a:stretch>
                      <a:fillRect/>
                    </a:stretch>
                  </pic:blipFill>
                  <pic:spPr>
                    <a:xfrm>
                      <a:off x="0" y="0"/>
                      <a:ext cx="5274310" cy="2037715"/>
                    </a:xfrm>
                    <a:prstGeom prst="rect">
                      <a:avLst/>
                    </a:prstGeom>
                    <a:ln>
                      <a:noFill/>
                    </a:ln>
                  </pic:spPr>
                </pic:pic>
              </a:graphicData>
            </a:graphic>
          </wp:anchor>
        </w:drawing>
      </w:r>
      <w:r>
        <w:rPr>
          <w:rFonts w:hint="eastAsia" w:ascii="仿宋_GB2312" w:eastAsia="仿宋_GB2312"/>
          <w:bCs/>
          <w:sz w:val="32"/>
          <w:szCs w:val="32"/>
        </w:rPr>
        <w:t>4</w:t>
      </w:r>
      <w:r>
        <w:rPr>
          <w:rFonts w:ascii="仿宋_GB2312" w:eastAsia="仿宋_GB2312"/>
          <w:bCs/>
          <w:sz w:val="32"/>
          <w:szCs w:val="32"/>
        </w:rPr>
        <w:t>.</w:t>
      </w:r>
      <w:r>
        <w:rPr>
          <w:rFonts w:hint="eastAsia" w:ascii="仿宋_GB2312" w:eastAsia="仿宋_GB2312"/>
          <w:bCs/>
          <w:sz w:val="32"/>
          <w:szCs w:val="32"/>
        </w:rPr>
        <w:t>如贵单位申请【线下宣讲】，</w:t>
      </w:r>
      <w:r>
        <w:rPr>
          <w:rFonts w:ascii="仿宋_GB2312" w:eastAsia="仿宋_GB2312"/>
          <w:bCs/>
          <w:sz w:val="32"/>
          <w:szCs w:val="32"/>
        </w:rPr>
        <w:t>您可</w:t>
      </w:r>
      <w:r>
        <w:rPr>
          <w:rFonts w:hint="eastAsia" w:ascii="仿宋_GB2312" w:eastAsia="仿宋_GB2312"/>
          <w:bCs/>
          <w:sz w:val="32"/>
          <w:szCs w:val="32"/>
        </w:rPr>
        <w:t>在</w:t>
      </w:r>
      <w:r>
        <w:rPr>
          <w:rFonts w:ascii="仿宋_GB2312" w:eastAsia="仿宋_GB2312"/>
          <w:bCs/>
          <w:sz w:val="32"/>
          <w:szCs w:val="32"/>
        </w:rPr>
        <w:t>随后出现的页面中</w:t>
      </w:r>
      <w:r>
        <w:rPr>
          <w:rFonts w:hint="eastAsia" w:ascii="仿宋_GB2312" w:eastAsia="仿宋_GB2312"/>
          <w:bCs/>
          <w:sz w:val="32"/>
          <w:szCs w:val="32"/>
        </w:rPr>
        <w:t>填写</w:t>
      </w:r>
      <w:r>
        <w:rPr>
          <w:rFonts w:ascii="仿宋_GB2312" w:eastAsia="仿宋_GB2312"/>
          <w:bCs/>
          <w:sz w:val="32"/>
          <w:szCs w:val="32"/>
        </w:rPr>
        <w:t>相关信息</w:t>
      </w:r>
      <w:r>
        <w:rPr>
          <w:rFonts w:hint="eastAsia" w:ascii="仿宋_GB2312" w:eastAsia="仿宋_GB2312"/>
          <w:bCs/>
          <w:sz w:val="32"/>
          <w:szCs w:val="32"/>
        </w:rPr>
        <w:t>，</w:t>
      </w:r>
      <w:r>
        <w:rPr>
          <w:rFonts w:ascii="仿宋_GB2312" w:eastAsia="仿宋_GB2312"/>
          <w:bCs/>
          <w:sz w:val="32"/>
          <w:szCs w:val="32"/>
        </w:rPr>
        <w:t>包括</w:t>
      </w:r>
      <w:r>
        <w:rPr>
          <w:rFonts w:hint="eastAsia" w:ascii="仿宋_GB2312" w:eastAsia="仿宋_GB2312"/>
          <w:bCs/>
          <w:sz w:val="32"/>
          <w:szCs w:val="32"/>
        </w:rPr>
        <w:t>宣讲会开始</w:t>
      </w:r>
      <w:r>
        <w:rPr>
          <w:rFonts w:ascii="仿宋_GB2312" w:eastAsia="仿宋_GB2312"/>
          <w:bCs/>
          <w:sz w:val="32"/>
          <w:szCs w:val="32"/>
        </w:rPr>
        <w:t>的日期及时间、您可在</w:t>
      </w:r>
      <w:r>
        <w:rPr>
          <w:rFonts w:hint="eastAsia" w:ascii="仿宋_GB2312" w:eastAsia="仿宋_GB2312"/>
          <w:bCs/>
          <w:sz w:val="32"/>
          <w:szCs w:val="32"/>
        </w:rPr>
        <w:t>宣讲会【详情】中填写</w:t>
      </w:r>
      <w:r>
        <w:rPr>
          <w:rFonts w:ascii="仿宋_GB2312" w:eastAsia="仿宋_GB2312"/>
          <w:bCs/>
          <w:sz w:val="32"/>
          <w:szCs w:val="32"/>
        </w:rPr>
        <w:t>单位</w:t>
      </w:r>
      <w:r>
        <w:rPr>
          <w:rFonts w:hint="eastAsia" w:ascii="仿宋_GB2312" w:eastAsia="仿宋_GB2312"/>
          <w:bCs/>
          <w:sz w:val="32"/>
          <w:szCs w:val="32"/>
        </w:rPr>
        <w:t>简介、</w:t>
      </w:r>
      <w:r>
        <w:rPr>
          <w:rFonts w:ascii="仿宋_GB2312" w:eastAsia="仿宋_GB2312"/>
          <w:bCs/>
          <w:sz w:val="32"/>
          <w:szCs w:val="32"/>
        </w:rPr>
        <w:t>人才政策等</w:t>
      </w:r>
      <w:r>
        <w:rPr>
          <w:rFonts w:hint="eastAsia" w:ascii="仿宋_GB2312" w:eastAsia="仿宋_GB2312"/>
          <w:bCs/>
          <w:sz w:val="32"/>
          <w:szCs w:val="32"/>
        </w:rPr>
        <w:t>，</w:t>
      </w:r>
      <w:r>
        <w:rPr>
          <w:rFonts w:ascii="仿宋_GB2312" w:eastAsia="仿宋_GB2312"/>
          <w:bCs/>
          <w:sz w:val="32"/>
          <w:szCs w:val="32"/>
        </w:rPr>
        <w:t>方便学生</w:t>
      </w:r>
      <w:r>
        <w:rPr>
          <w:rFonts w:hint="eastAsia" w:ascii="仿宋_GB2312" w:eastAsia="仿宋_GB2312"/>
          <w:bCs/>
          <w:sz w:val="32"/>
          <w:szCs w:val="32"/>
        </w:rPr>
        <w:t>了解</w:t>
      </w:r>
      <w:r>
        <w:rPr>
          <w:rFonts w:ascii="仿宋_GB2312" w:eastAsia="仿宋_GB2312"/>
          <w:bCs/>
          <w:sz w:val="32"/>
          <w:szCs w:val="32"/>
        </w:rPr>
        <w:t>贵单位</w:t>
      </w:r>
      <w:r>
        <w:rPr>
          <w:rFonts w:hint="eastAsia" w:ascii="仿宋_GB2312" w:eastAsia="仿宋_GB2312"/>
          <w:bCs/>
          <w:sz w:val="32"/>
          <w:szCs w:val="32"/>
        </w:rPr>
        <w:t>。贵单位可点</w:t>
      </w:r>
      <w:r>
        <w:rPr>
          <w:rFonts w:ascii="仿宋_GB2312" w:eastAsia="仿宋_GB2312"/>
          <w:bCs/>
          <w:sz w:val="32"/>
          <w:szCs w:val="32"/>
        </w:rPr>
        <w:t>击</w:t>
      </w:r>
      <w:r>
        <w:rPr>
          <w:rFonts w:hint="eastAsia" w:ascii="仿宋_GB2312" w:eastAsia="仿宋_GB2312"/>
          <w:bCs/>
          <w:sz w:val="32"/>
          <w:szCs w:val="32"/>
        </w:rPr>
        <w:t>【选择岗位】填入贵</w:t>
      </w:r>
      <w:r>
        <w:rPr>
          <w:rFonts w:ascii="仿宋_GB2312" w:eastAsia="仿宋_GB2312"/>
          <w:bCs/>
          <w:sz w:val="32"/>
          <w:szCs w:val="32"/>
        </w:rPr>
        <w:t>单位</w:t>
      </w:r>
      <w:r>
        <w:rPr>
          <w:rFonts w:hint="eastAsia" w:ascii="仿宋_GB2312" w:eastAsia="仿宋_GB2312"/>
          <w:bCs/>
          <w:sz w:val="32"/>
          <w:szCs w:val="32"/>
        </w:rPr>
        <w:t>拟招聘</w:t>
      </w:r>
      <w:r>
        <w:rPr>
          <w:rFonts w:ascii="仿宋_GB2312" w:eastAsia="仿宋_GB2312"/>
          <w:bCs/>
          <w:sz w:val="32"/>
          <w:szCs w:val="32"/>
        </w:rPr>
        <w:t>的岗位信息</w:t>
      </w:r>
      <w:r>
        <w:rPr>
          <w:rFonts w:hint="eastAsia" w:ascii="仿宋_GB2312" w:eastAsia="仿宋_GB2312"/>
          <w:bCs/>
          <w:sz w:val="32"/>
          <w:szCs w:val="32"/>
        </w:rPr>
        <w:t>。用人单位</w:t>
      </w:r>
      <w:r>
        <w:rPr>
          <w:rFonts w:ascii="仿宋_GB2312" w:eastAsia="仿宋_GB2312"/>
          <w:bCs/>
          <w:sz w:val="32"/>
          <w:szCs w:val="32"/>
        </w:rPr>
        <w:t>应填写</w:t>
      </w:r>
      <w:r>
        <w:rPr>
          <w:rFonts w:hint="eastAsia" w:ascii="仿宋_GB2312" w:eastAsia="仿宋_GB2312"/>
          <w:bCs/>
          <w:sz w:val="32"/>
          <w:szCs w:val="32"/>
        </w:rPr>
        <w:t>清楚</w:t>
      </w:r>
      <w:r>
        <w:rPr>
          <w:rFonts w:ascii="仿宋_GB2312" w:eastAsia="仿宋_GB2312"/>
          <w:bCs/>
          <w:sz w:val="32"/>
          <w:szCs w:val="32"/>
        </w:rPr>
        <w:t>单位</w:t>
      </w:r>
      <w:r>
        <w:rPr>
          <w:rFonts w:hint="eastAsia" w:ascii="仿宋_GB2312" w:eastAsia="仿宋_GB2312"/>
          <w:bCs/>
          <w:sz w:val="32"/>
          <w:szCs w:val="32"/>
        </w:rPr>
        <w:t>相关信息</w:t>
      </w:r>
      <w:r>
        <w:rPr>
          <w:rFonts w:ascii="仿宋_GB2312" w:eastAsia="仿宋_GB2312"/>
          <w:bCs/>
          <w:sz w:val="32"/>
          <w:szCs w:val="32"/>
        </w:rPr>
        <w:t>，</w:t>
      </w:r>
      <w:r>
        <w:rPr>
          <w:rFonts w:hint="eastAsia" w:ascii="仿宋_GB2312" w:eastAsia="仿宋_GB2312"/>
          <w:bCs/>
          <w:sz w:val="32"/>
          <w:szCs w:val="32"/>
        </w:rPr>
        <w:t>包括单位</w:t>
      </w:r>
      <w:r>
        <w:rPr>
          <w:rFonts w:ascii="仿宋_GB2312" w:eastAsia="仿宋_GB2312"/>
          <w:bCs/>
          <w:sz w:val="32"/>
          <w:szCs w:val="32"/>
        </w:rPr>
        <w:t>联系</w:t>
      </w:r>
      <w:r>
        <w:rPr>
          <w:rFonts w:hint="eastAsia" w:ascii="仿宋_GB2312" w:eastAsia="仿宋_GB2312"/>
          <w:bCs/>
          <w:sz w:val="32"/>
          <w:szCs w:val="32"/>
        </w:rPr>
        <w:t>人</w:t>
      </w:r>
      <w:r>
        <w:rPr>
          <w:rFonts w:ascii="仿宋_GB2312" w:eastAsia="仿宋_GB2312"/>
          <w:bCs/>
          <w:sz w:val="32"/>
          <w:szCs w:val="32"/>
        </w:rPr>
        <w:t>、联系</w:t>
      </w:r>
      <w:r>
        <w:rPr>
          <w:rFonts w:hint="eastAsia" w:ascii="仿宋_GB2312" w:eastAsia="仿宋_GB2312"/>
          <w:bCs/>
          <w:sz w:val="32"/>
          <w:szCs w:val="32"/>
        </w:rPr>
        <w:t>电话</w:t>
      </w:r>
      <w:r>
        <w:rPr>
          <w:rFonts w:ascii="仿宋_GB2312" w:eastAsia="仿宋_GB2312"/>
          <w:bCs/>
          <w:sz w:val="32"/>
          <w:szCs w:val="32"/>
        </w:rPr>
        <w:t>、简历接</w:t>
      </w:r>
      <w:r>
        <w:rPr>
          <w:rFonts w:hint="eastAsia" w:ascii="仿宋_GB2312" w:eastAsia="仿宋_GB2312"/>
          <w:bCs/>
          <w:sz w:val="32"/>
          <w:szCs w:val="32"/>
        </w:rPr>
        <w:t>收</w:t>
      </w:r>
      <w:r>
        <w:rPr>
          <w:rFonts w:ascii="仿宋_GB2312" w:eastAsia="仿宋_GB2312"/>
          <w:bCs/>
          <w:sz w:val="32"/>
          <w:szCs w:val="32"/>
        </w:rPr>
        <w:t>邮箱，方便我们后续</w:t>
      </w:r>
      <w:r>
        <w:rPr>
          <w:rFonts w:hint="eastAsia" w:ascii="仿宋_GB2312" w:eastAsia="仿宋_GB2312"/>
          <w:bCs/>
          <w:sz w:val="32"/>
          <w:szCs w:val="32"/>
        </w:rPr>
        <w:t>和</w:t>
      </w:r>
      <w:r>
        <w:rPr>
          <w:rFonts w:ascii="仿宋_GB2312" w:eastAsia="仿宋_GB2312"/>
          <w:bCs/>
          <w:sz w:val="32"/>
          <w:szCs w:val="32"/>
        </w:rPr>
        <w:t>您对接</w:t>
      </w:r>
      <w:r>
        <w:rPr>
          <w:rFonts w:hint="eastAsia" w:ascii="仿宋_GB2312" w:eastAsia="仿宋_GB2312"/>
          <w:bCs/>
          <w:sz w:val="32"/>
          <w:szCs w:val="32"/>
        </w:rPr>
        <w:t>后续</w:t>
      </w:r>
      <w:r>
        <w:rPr>
          <w:rFonts w:ascii="仿宋_GB2312" w:eastAsia="仿宋_GB2312"/>
          <w:bCs/>
          <w:sz w:val="32"/>
          <w:szCs w:val="32"/>
        </w:rPr>
        <w:t>事宜</w:t>
      </w:r>
      <w:r>
        <w:rPr>
          <w:rFonts w:hint="eastAsia" w:ascii="仿宋_GB2312" w:eastAsia="仿宋_GB2312"/>
          <w:bCs/>
          <w:sz w:val="32"/>
          <w:szCs w:val="32"/>
        </w:rPr>
        <w:t>，</w:t>
      </w:r>
      <w:r>
        <w:rPr>
          <w:rFonts w:ascii="仿宋_GB2312" w:eastAsia="仿宋_GB2312"/>
          <w:bCs/>
          <w:sz w:val="32"/>
          <w:szCs w:val="32"/>
        </w:rPr>
        <w:t>同时方便有意向去</w:t>
      </w:r>
      <w:r>
        <w:rPr>
          <w:rFonts w:hint="eastAsia" w:ascii="仿宋_GB2312" w:eastAsia="仿宋_GB2312"/>
          <w:bCs/>
          <w:sz w:val="32"/>
          <w:szCs w:val="32"/>
        </w:rPr>
        <w:t>贵公司</w:t>
      </w:r>
      <w:r>
        <w:rPr>
          <w:rFonts w:ascii="仿宋_GB2312" w:eastAsia="仿宋_GB2312"/>
          <w:bCs/>
          <w:sz w:val="32"/>
          <w:szCs w:val="32"/>
        </w:rPr>
        <w:t>应聘的学生投递简历。</w:t>
      </w:r>
      <w:r>
        <w:rPr>
          <w:rFonts w:hint="eastAsia" w:ascii="仿宋_GB2312" w:eastAsia="仿宋_GB2312"/>
          <w:bCs/>
          <w:sz w:val="32"/>
          <w:szCs w:val="32"/>
        </w:rPr>
        <w:t>最后</w:t>
      </w:r>
      <w:r>
        <w:rPr>
          <w:rFonts w:ascii="仿宋_GB2312" w:eastAsia="仿宋_GB2312"/>
          <w:bCs/>
          <w:sz w:val="32"/>
          <w:szCs w:val="32"/>
        </w:rPr>
        <w:t>点击</w:t>
      </w:r>
      <w:r>
        <w:rPr>
          <w:rFonts w:hint="eastAsia" w:ascii="仿宋_GB2312" w:eastAsia="仿宋_GB2312"/>
          <w:bCs/>
          <w:sz w:val="32"/>
          <w:szCs w:val="32"/>
        </w:rPr>
        <w:t>【提交】即</w:t>
      </w:r>
      <w:r>
        <w:rPr>
          <w:rFonts w:ascii="仿宋_GB2312" w:eastAsia="仿宋_GB2312"/>
          <w:bCs/>
          <w:sz w:val="32"/>
          <w:szCs w:val="32"/>
        </w:rPr>
        <w:t>进入学校审核阶段。</w:t>
      </w:r>
      <w:r>
        <w:rPr>
          <w:rFonts w:hint="eastAsia" w:ascii="仿宋_GB2312" w:eastAsia="仿宋_GB2312"/>
          <w:bCs/>
          <w:sz w:val="32"/>
          <w:szCs w:val="32"/>
        </w:rPr>
        <w:t>我校</w:t>
      </w:r>
      <w:r>
        <w:rPr>
          <w:rFonts w:ascii="仿宋_GB2312" w:eastAsia="仿宋_GB2312"/>
          <w:bCs/>
          <w:sz w:val="32"/>
          <w:szCs w:val="32"/>
        </w:rPr>
        <w:t>审核通过</w:t>
      </w:r>
      <w:r>
        <w:rPr>
          <w:rFonts w:hint="eastAsia" w:ascii="仿宋_GB2312" w:eastAsia="仿宋_GB2312"/>
          <w:bCs/>
          <w:sz w:val="32"/>
          <w:szCs w:val="32"/>
        </w:rPr>
        <w:t>后</w:t>
      </w:r>
      <w:r>
        <w:rPr>
          <w:rFonts w:ascii="仿宋_GB2312" w:eastAsia="仿宋_GB2312"/>
          <w:bCs/>
          <w:sz w:val="32"/>
          <w:szCs w:val="32"/>
        </w:rPr>
        <w:t>会安排学生助理和贵单位对接，请用</w:t>
      </w:r>
      <w:r>
        <w:rPr>
          <w:rFonts w:hint="eastAsia" w:ascii="仿宋_GB2312" w:eastAsia="仿宋_GB2312"/>
          <w:bCs/>
          <w:sz w:val="32"/>
          <w:szCs w:val="32"/>
        </w:rPr>
        <w:t>人</w:t>
      </w:r>
      <w:r>
        <w:rPr>
          <w:rFonts w:ascii="仿宋_GB2312" w:eastAsia="仿宋_GB2312"/>
          <w:bCs/>
          <w:sz w:val="32"/>
          <w:szCs w:val="32"/>
        </w:rPr>
        <w:t>单位保持</w:t>
      </w:r>
      <w:r>
        <w:rPr>
          <w:rFonts w:hint="eastAsia" w:ascii="仿宋_GB2312" w:eastAsia="仿宋_GB2312"/>
          <w:bCs/>
          <w:sz w:val="32"/>
          <w:szCs w:val="32"/>
        </w:rPr>
        <w:t>通信</w:t>
      </w:r>
      <w:r>
        <w:rPr>
          <w:rFonts w:ascii="仿宋_GB2312" w:eastAsia="仿宋_GB2312"/>
          <w:bCs/>
          <w:sz w:val="32"/>
          <w:szCs w:val="32"/>
        </w:rPr>
        <w:t>畅通</w:t>
      </w:r>
      <w:r>
        <w:rPr>
          <w:rFonts w:hint="eastAsia" w:ascii="仿宋_GB2312" w:eastAsia="仿宋_GB2312"/>
          <w:bCs/>
          <w:sz w:val="32"/>
          <w:szCs w:val="32"/>
        </w:rPr>
        <w:t>；</w:t>
      </w:r>
    </w:p>
    <w:p>
      <w:pPr>
        <w:spacing w:line="520" w:lineRule="exact"/>
        <w:ind w:firstLine="560" w:firstLineChars="200"/>
        <w:rPr>
          <w:rFonts w:ascii="仿宋_GB2312" w:eastAsia="仿宋_GB2312"/>
          <w:bCs/>
          <w:sz w:val="28"/>
          <w:szCs w:val="28"/>
        </w:rPr>
      </w:pPr>
      <w:r>
        <w:rPr>
          <w:rFonts w:ascii="黑体" w:hAnsi="黑体" w:eastAsia="黑体"/>
          <w:bCs/>
          <w:sz w:val="28"/>
          <w:szCs w:val="28"/>
        </w:rPr>
        <w:drawing>
          <wp:anchor distT="0" distB="0" distL="114300" distR="114300" simplePos="0" relativeHeight="251666432" behindDoc="0" locked="0" layoutInCell="1" allowOverlap="1">
            <wp:simplePos x="0" y="0"/>
            <wp:positionH relativeFrom="column">
              <wp:posOffset>67945</wp:posOffset>
            </wp:positionH>
            <wp:positionV relativeFrom="paragraph">
              <wp:posOffset>2665095</wp:posOffset>
            </wp:positionV>
            <wp:extent cx="5347970" cy="3529330"/>
            <wp:effectExtent l="0" t="0" r="0" b="0"/>
            <wp:wrapSquare wrapText="bothSides"/>
            <wp:docPr id="17" name="图片 17" descr="C:\Users\ADMINI~1\AppData\Local\Temp\16278863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1\AppData\Local\Temp\1627886356(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347970" cy="3529330"/>
                    </a:xfrm>
                    <a:prstGeom prst="rect">
                      <a:avLst/>
                    </a:prstGeom>
                    <a:noFill/>
                    <a:ln>
                      <a:noFill/>
                    </a:ln>
                  </pic:spPr>
                </pic:pic>
              </a:graphicData>
            </a:graphic>
          </wp:anchor>
        </w:drawing>
      </w:r>
      <w:r>
        <w:rPr>
          <w:rFonts w:ascii="黑体" w:hAnsi="黑体" w:eastAsia="黑体"/>
          <w:bCs/>
          <w:sz w:val="28"/>
          <w:szCs w:val="28"/>
        </w:rPr>
        <w:drawing>
          <wp:anchor distT="0" distB="0" distL="114300" distR="114300" simplePos="0" relativeHeight="251665408" behindDoc="0" locked="0" layoutInCell="1" allowOverlap="1">
            <wp:simplePos x="0" y="0"/>
            <wp:positionH relativeFrom="column">
              <wp:posOffset>79375</wp:posOffset>
            </wp:positionH>
            <wp:positionV relativeFrom="paragraph">
              <wp:posOffset>180975</wp:posOffset>
            </wp:positionV>
            <wp:extent cx="5124450" cy="2328545"/>
            <wp:effectExtent l="0" t="0" r="0" b="0"/>
            <wp:wrapSquare wrapText="bothSides"/>
            <wp:docPr id="16" name="图片 16" descr="C:\Users\ADMINI~1\AppData\Local\Temp\16278861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AppData\Local\Temp\1627886179(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124450" cy="2328545"/>
                    </a:xfrm>
                    <a:prstGeom prst="rect">
                      <a:avLst/>
                    </a:prstGeom>
                    <a:noFill/>
                    <a:ln>
                      <a:noFill/>
                    </a:ln>
                  </pic:spPr>
                </pic:pic>
              </a:graphicData>
            </a:graphic>
          </wp:anchor>
        </w:drawing>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5</w:t>
      </w:r>
      <w:r>
        <w:rPr>
          <w:rFonts w:ascii="仿宋_GB2312" w:eastAsia="仿宋_GB2312"/>
          <w:bCs/>
          <w:sz w:val="32"/>
          <w:szCs w:val="32"/>
        </w:rPr>
        <w:t>.</w:t>
      </w:r>
      <w:r>
        <w:rPr>
          <w:rFonts w:hint="eastAsia" w:ascii="仿宋_GB2312" w:eastAsia="仿宋_GB2312"/>
          <w:bCs/>
          <w:sz w:val="32"/>
          <w:szCs w:val="32"/>
        </w:rPr>
        <w:t>如贵单位</w:t>
      </w:r>
      <w:r>
        <w:rPr>
          <w:rFonts w:ascii="仿宋_GB2312" w:eastAsia="仿宋_GB2312"/>
          <w:bCs/>
          <w:sz w:val="32"/>
          <w:szCs w:val="32"/>
        </w:rPr>
        <w:t>申请</w:t>
      </w:r>
      <w:r>
        <w:rPr>
          <w:rFonts w:hint="eastAsia" w:ascii="仿宋_GB2312" w:eastAsia="仿宋_GB2312"/>
          <w:bCs/>
          <w:sz w:val="32"/>
          <w:szCs w:val="32"/>
        </w:rPr>
        <w:t>【空中宣讲会】，操作</w:t>
      </w:r>
      <w:r>
        <w:rPr>
          <w:rFonts w:ascii="仿宋_GB2312" w:eastAsia="仿宋_GB2312"/>
          <w:bCs/>
          <w:sz w:val="32"/>
          <w:szCs w:val="32"/>
        </w:rPr>
        <w:t>流程和</w:t>
      </w:r>
      <w:r>
        <w:rPr>
          <w:rFonts w:hint="eastAsia" w:ascii="仿宋_GB2312" w:eastAsia="仿宋_GB2312"/>
          <w:bCs/>
          <w:sz w:val="32"/>
          <w:szCs w:val="32"/>
        </w:rPr>
        <w:t>申请【线下宣讲】相同</w:t>
      </w:r>
      <w:r>
        <w:rPr>
          <w:rFonts w:ascii="仿宋_GB2312" w:eastAsia="仿宋_GB2312"/>
          <w:bCs/>
          <w:sz w:val="32"/>
          <w:szCs w:val="32"/>
        </w:rPr>
        <w:t>，</w:t>
      </w:r>
      <w:r>
        <w:rPr>
          <w:rFonts w:hint="eastAsia" w:ascii="仿宋_GB2312" w:eastAsia="仿宋_GB2312"/>
          <w:bCs/>
          <w:sz w:val="32"/>
          <w:szCs w:val="32"/>
        </w:rPr>
        <w:t>贵单位需</w:t>
      </w:r>
      <w:r>
        <w:rPr>
          <w:rFonts w:ascii="仿宋_GB2312" w:eastAsia="仿宋_GB2312"/>
          <w:bCs/>
          <w:sz w:val="32"/>
          <w:szCs w:val="32"/>
        </w:rPr>
        <w:t>填写线上直播网址</w:t>
      </w:r>
      <w:r>
        <w:rPr>
          <w:rFonts w:hint="eastAsia" w:ascii="仿宋_GB2312" w:eastAsia="仿宋_GB2312"/>
          <w:bCs/>
          <w:sz w:val="32"/>
          <w:szCs w:val="32"/>
        </w:rPr>
        <w:t>，</w:t>
      </w:r>
      <w:r>
        <w:rPr>
          <w:rFonts w:ascii="仿宋_GB2312" w:eastAsia="仿宋_GB2312"/>
          <w:bCs/>
          <w:sz w:val="32"/>
          <w:szCs w:val="32"/>
        </w:rPr>
        <w:t>如不填写我校无法审核通过</w:t>
      </w:r>
      <w:r>
        <w:rPr>
          <w:rFonts w:hint="eastAsia" w:ascii="仿宋_GB2312" w:eastAsia="仿宋_GB2312"/>
          <w:bCs/>
          <w:sz w:val="32"/>
          <w:szCs w:val="32"/>
        </w:rPr>
        <w:t>，</w:t>
      </w:r>
      <w:r>
        <w:rPr>
          <w:rFonts w:ascii="仿宋_GB2312" w:eastAsia="仿宋_GB2312"/>
          <w:bCs/>
          <w:sz w:val="32"/>
          <w:szCs w:val="32"/>
        </w:rPr>
        <w:t>我校也可提供相关直播</w:t>
      </w:r>
      <w:r>
        <w:rPr>
          <w:rFonts w:hint="eastAsia" w:ascii="仿宋_GB2312" w:eastAsia="仿宋_GB2312"/>
          <w:bCs/>
          <w:sz w:val="32"/>
          <w:szCs w:val="32"/>
        </w:rPr>
        <w:t>资源；</w:t>
      </w:r>
    </w:p>
    <w:p>
      <w:pPr>
        <w:spacing w:line="520" w:lineRule="exact"/>
        <w:ind w:firstLine="640" w:firstLineChars="200"/>
        <w:rPr>
          <w:rFonts w:ascii="仿宋_GB2312" w:eastAsia="仿宋_GB2312"/>
          <w:bCs/>
          <w:sz w:val="32"/>
          <w:szCs w:val="32"/>
        </w:rPr>
      </w:pPr>
    </w:p>
    <w:p>
      <w:pPr>
        <w:spacing w:line="520" w:lineRule="exact"/>
        <w:ind w:firstLine="560" w:firstLineChars="200"/>
        <w:rPr>
          <w:rFonts w:ascii="仿宋_GB2312" w:eastAsia="仿宋_GB2312"/>
          <w:bCs/>
          <w:sz w:val="28"/>
          <w:szCs w:val="28"/>
        </w:rPr>
      </w:pPr>
    </w:p>
    <w:p>
      <w:pPr>
        <w:spacing w:line="520" w:lineRule="exact"/>
        <w:ind w:firstLine="560" w:firstLineChars="200"/>
        <w:rPr>
          <w:rFonts w:ascii="仿宋_GB2312" w:eastAsia="仿宋_GB2312"/>
          <w:bCs/>
          <w:sz w:val="28"/>
          <w:szCs w:val="28"/>
        </w:rPr>
      </w:pPr>
    </w:p>
    <w:p>
      <w:pPr>
        <w:spacing w:line="520" w:lineRule="exact"/>
        <w:ind w:firstLine="560" w:firstLineChars="200"/>
        <w:rPr>
          <w:rFonts w:ascii="仿宋_GB2312" w:eastAsia="仿宋_GB2312"/>
          <w:bCs/>
          <w:sz w:val="28"/>
          <w:szCs w:val="28"/>
        </w:rPr>
      </w:pPr>
    </w:p>
    <w:p>
      <w:pPr>
        <w:spacing w:line="520" w:lineRule="exact"/>
        <w:ind w:firstLine="420" w:firstLineChars="200"/>
        <w:rPr>
          <w:rFonts w:ascii="仿宋_GB2312" w:eastAsia="仿宋_GB2312"/>
          <w:bCs/>
          <w:sz w:val="28"/>
          <w:szCs w:val="28"/>
        </w:rPr>
      </w:pPr>
      <w:r>
        <w:drawing>
          <wp:anchor distT="0" distB="0" distL="114300" distR="114300" simplePos="0" relativeHeight="251667456" behindDoc="0" locked="0" layoutInCell="1" allowOverlap="1">
            <wp:simplePos x="0" y="0"/>
            <wp:positionH relativeFrom="column">
              <wp:posOffset>129540</wp:posOffset>
            </wp:positionH>
            <wp:positionV relativeFrom="paragraph">
              <wp:posOffset>-329565</wp:posOffset>
            </wp:positionV>
            <wp:extent cx="5274310" cy="3077845"/>
            <wp:effectExtent l="0" t="0" r="0" b="0"/>
            <wp:wrapTopAndBottom/>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3077845"/>
                    </a:xfrm>
                    <a:prstGeom prst="rect">
                      <a:avLst/>
                    </a:prstGeom>
                  </pic:spPr>
                </pic:pic>
              </a:graphicData>
            </a:graphic>
          </wp:anchor>
        </w:drawing>
      </w:r>
    </w:p>
    <w:p>
      <w:pPr>
        <w:spacing w:line="520" w:lineRule="exact"/>
        <w:ind w:firstLine="640" w:firstLineChars="200"/>
        <w:rPr>
          <w:rFonts w:ascii="黑体" w:hAnsi="黑体" w:eastAsia="黑体"/>
          <w:bCs/>
          <w:sz w:val="32"/>
          <w:szCs w:val="32"/>
        </w:rPr>
      </w:pPr>
      <w:r>
        <w:rPr>
          <w:rFonts w:hint="eastAsia" w:ascii="黑体" w:hAnsi="黑体" w:eastAsia="黑体"/>
          <w:bCs/>
          <w:sz w:val="32"/>
          <w:szCs w:val="32"/>
        </w:rPr>
        <w:t>五</w:t>
      </w:r>
      <w:r>
        <w:rPr>
          <w:rFonts w:ascii="黑体" w:hAnsi="黑体" w:eastAsia="黑体"/>
          <w:bCs/>
          <w:sz w:val="32"/>
          <w:szCs w:val="32"/>
        </w:rPr>
        <w:t>、</w:t>
      </w:r>
      <w:r>
        <w:rPr>
          <w:rFonts w:hint="eastAsia" w:ascii="黑体" w:hAnsi="黑体" w:eastAsia="黑体"/>
          <w:bCs/>
          <w:sz w:val="32"/>
          <w:szCs w:val="32"/>
        </w:rPr>
        <w:t>简历接收与</w:t>
      </w:r>
      <w:r>
        <w:rPr>
          <w:rFonts w:ascii="黑体" w:hAnsi="黑体" w:eastAsia="黑体"/>
          <w:bCs/>
          <w:sz w:val="32"/>
          <w:szCs w:val="32"/>
        </w:rPr>
        <w:t>查看</w:t>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针对</w:t>
      </w:r>
      <w:r>
        <w:rPr>
          <w:rFonts w:ascii="仿宋_GB2312" w:eastAsia="仿宋_GB2312"/>
          <w:bCs/>
          <w:sz w:val="32"/>
          <w:szCs w:val="32"/>
        </w:rPr>
        <w:t>招聘会，我</w:t>
      </w:r>
      <w:r>
        <w:rPr>
          <w:rFonts w:hint="eastAsia" w:ascii="仿宋_GB2312" w:eastAsia="仿宋_GB2312"/>
          <w:bCs/>
          <w:sz w:val="32"/>
          <w:szCs w:val="32"/>
        </w:rPr>
        <w:t>校会为每一家</w:t>
      </w:r>
      <w:r>
        <w:rPr>
          <w:rFonts w:ascii="仿宋_GB2312" w:eastAsia="仿宋_GB2312"/>
          <w:bCs/>
          <w:sz w:val="32"/>
          <w:szCs w:val="32"/>
        </w:rPr>
        <w:t>用人单位制作单位展牌，</w:t>
      </w:r>
      <w:r>
        <w:rPr>
          <w:rFonts w:hint="eastAsia" w:ascii="仿宋_GB2312" w:eastAsia="仿宋_GB2312"/>
          <w:bCs/>
          <w:sz w:val="32"/>
          <w:szCs w:val="32"/>
        </w:rPr>
        <w:t>展牌上会有</w:t>
      </w:r>
      <w:r>
        <w:rPr>
          <w:rFonts w:ascii="仿宋_GB2312" w:eastAsia="仿宋_GB2312"/>
          <w:bCs/>
          <w:sz w:val="32"/>
          <w:szCs w:val="32"/>
        </w:rPr>
        <w:t>包含</w:t>
      </w:r>
      <w:r>
        <w:rPr>
          <w:rFonts w:hint="eastAsia" w:ascii="仿宋_GB2312" w:eastAsia="仿宋_GB2312"/>
          <w:bCs/>
          <w:sz w:val="32"/>
          <w:szCs w:val="32"/>
        </w:rPr>
        <w:t>单位</w:t>
      </w:r>
      <w:r>
        <w:rPr>
          <w:rFonts w:ascii="仿宋_GB2312" w:eastAsia="仿宋_GB2312"/>
          <w:bCs/>
          <w:sz w:val="32"/>
          <w:szCs w:val="32"/>
        </w:rPr>
        <w:t>信息的二维码</w:t>
      </w:r>
      <w:r>
        <w:rPr>
          <w:rFonts w:hint="eastAsia" w:ascii="仿宋_GB2312" w:eastAsia="仿宋_GB2312"/>
          <w:bCs/>
          <w:sz w:val="32"/>
          <w:szCs w:val="32"/>
        </w:rPr>
        <w:t>，</w:t>
      </w:r>
      <w:r>
        <w:rPr>
          <w:rFonts w:ascii="仿宋_GB2312" w:eastAsia="仿宋_GB2312"/>
          <w:bCs/>
          <w:sz w:val="32"/>
          <w:szCs w:val="32"/>
        </w:rPr>
        <w:t>学生</w:t>
      </w:r>
      <w:r>
        <w:rPr>
          <w:rFonts w:hint="eastAsia" w:ascii="仿宋_GB2312" w:eastAsia="仿宋_GB2312"/>
          <w:bCs/>
          <w:sz w:val="32"/>
          <w:szCs w:val="32"/>
        </w:rPr>
        <w:t>也可通过</w:t>
      </w:r>
      <w:r>
        <w:rPr>
          <w:rFonts w:ascii="仿宋_GB2312" w:eastAsia="仿宋_GB2312"/>
          <w:bCs/>
          <w:sz w:val="32"/>
          <w:szCs w:val="32"/>
        </w:rPr>
        <w:t>扫描该二维码投递简历</w:t>
      </w:r>
      <w:r>
        <w:rPr>
          <w:rFonts w:hint="eastAsia" w:ascii="仿宋_GB2312" w:eastAsia="仿宋_GB2312"/>
          <w:bCs/>
          <w:sz w:val="32"/>
          <w:szCs w:val="32"/>
        </w:rPr>
        <w:t>，</w:t>
      </w:r>
      <w:r>
        <w:rPr>
          <w:rFonts w:ascii="仿宋_GB2312" w:eastAsia="仿宋_GB2312"/>
          <w:bCs/>
          <w:sz w:val="32"/>
          <w:szCs w:val="32"/>
        </w:rPr>
        <w:t>企业可通过以下途径查看简历</w:t>
      </w:r>
      <w:r>
        <w:rPr>
          <w:rFonts w:hint="eastAsia" w:ascii="仿宋_GB2312" w:eastAsia="仿宋_GB2312"/>
          <w:bCs/>
          <w:sz w:val="32"/>
          <w:szCs w:val="32"/>
        </w:rPr>
        <w:t>。</w:t>
      </w:r>
    </w:p>
    <w:p>
      <w:pPr>
        <w:spacing w:line="520" w:lineRule="exact"/>
        <w:ind w:firstLine="640" w:firstLineChars="200"/>
        <w:rPr>
          <w:rStyle w:val="10"/>
          <w:rFonts w:asciiTheme="minorEastAsia" w:hAnsiTheme="minorEastAsia"/>
          <w:b w:val="0"/>
          <w:color w:val="333333"/>
          <w:sz w:val="32"/>
          <w:szCs w:val="32"/>
        </w:rPr>
      </w:pPr>
      <w:r>
        <w:rPr>
          <w:rFonts w:hint="eastAsia" w:ascii="仿宋_GB2312" w:eastAsia="仿宋_GB2312"/>
          <w:bCs/>
          <w:sz w:val="32"/>
          <w:szCs w:val="32"/>
        </w:rPr>
        <w:t>1.登录学校就业信息网，点击“收到简历”可查看简历，对符合要求的学生可发送面试邀请</w:t>
      </w:r>
      <w:r>
        <w:rPr>
          <w:rFonts w:ascii="仿宋_GB2312" w:eastAsia="仿宋_GB2312"/>
          <w:bCs/>
          <w:sz w:val="32"/>
          <w:szCs w:val="32"/>
        </w:rPr>
        <w:t>，并对其他投递简历的学生及时反馈</w:t>
      </w:r>
      <w:r>
        <w:rPr>
          <w:rFonts w:hint="eastAsia" w:ascii="仿宋_GB2312" w:eastAsia="仿宋_GB2312"/>
          <w:bCs/>
          <w:sz w:val="32"/>
          <w:szCs w:val="32"/>
        </w:rPr>
        <w:t>。</w:t>
      </w:r>
    </w:p>
    <w:p>
      <w:pPr>
        <w:pStyle w:val="6"/>
        <w:shd w:val="clear" w:color="auto" w:fill="FFFFFF"/>
        <w:spacing w:before="0" w:beforeAutospacing="0" w:after="0" w:afterAutospacing="0" w:line="360" w:lineRule="auto"/>
        <w:ind w:left="720"/>
      </w:pPr>
    </w:p>
    <w:p>
      <w:pPr>
        <w:pStyle w:val="6"/>
        <w:shd w:val="clear" w:color="auto" w:fill="FFFFFF"/>
        <w:spacing w:before="0" w:beforeAutospacing="0" w:after="0" w:afterAutospacing="0" w:line="360" w:lineRule="auto"/>
        <w:ind w:left="720"/>
        <w:rPr>
          <w:rStyle w:val="10"/>
          <w:rFonts w:asciiTheme="minorEastAsia" w:hAnsiTheme="minorEastAsia" w:eastAsiaTheme="minorEastAsia"/>
          <w:b w:val="0"/>
          <w:color w:val="333333"/>
          <w:sz w:val="28"/>
          <w:szCs w:val="28"/>
        </w:rPr>
      </w:pPr>
      <w:r>
        <w:drawing>
          <wp:inline distT="0" distB="0" distL="114300" distR="114300">
            <wp:extent cx="4332605" cy="2172970"/>
            <wp:effectExtent l="0" t="0" r="0" b="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24" cstate="print"/>
                    <a:srcRect l="17698" t="20694"/>
                    <a:stretch>
                      <a:fillRect/>
                    </a:stretch>
                  </pic:blipFill>
                  <pic:spPr>
                    <a:xfrm>
                      <a:off x="0" y="0"/>
                      <a:ext cx="4334065" cy="2173501"/>
                    </a:xfrm>
                    <a:prstGeom prst="rect">
                      <a:avLst/>
                    </a:prstGeom>
                    <a:noFill/>
                    <a:ln>
                      <a:noFill/>
                    </a:ln>
                  </pic:spPr>
                </pic:pic>
              </a:graphicData>
            </a:graphic>
          </wp:inline>
        </w:drawing>
      </w:r>
    </w:p>
    <w:p>
      <w:pPr>
        <w:pStyle w:val="6"/>
        <w:shd w:val="clear" w:color="auto" w:fill="FFFFFF"/>
        <w:spacing w:before="0" w:beforeAutospacing="0" w:after="0" w:afterAutospacing="0" w:line="360" w:lineRule="auto"/>
        <w:rPr>
          <w:rStyle w:val="10"/>
          <w:rFonts w:ascii="仿宋_GB2312" w:eastAsia="仿宋_GB2312" w:hAnsiTheme="minorEastAsia"/>
          <w:b w:val="0"/>
          <w:color w:val="333333"/>
          <w:sz w:val="28"/>
          <w:szCs w:val="28"/>
        </w:rPr>
      </w:pPr>
    </w:p>
    <w:p>
      <w:pPr>
        <w:pStyle w:val="6"/>
        <w:shd w:val="clear" w:color="auto" w:fill="FFFFFF"/>
        <w:spacing w:before="0" w:beforeAutospacing="0" w:after="0" w:afterAutospacing="0" w:line="360" w:lineRule="auto"/>
        <w:ind w:firstLine="480" w:firstLineChars="200"/>
      </w:pPr>
    </w:p>
    <w:p>
      <w:pPr>
        <w:pStyle w:val="6"/>
        <w:shd w:val="clear" w:color="auto" w:fill="FFFFFF"/>
        <w:spacing w:before="0" w:beforeAutospacing="0" w:after="0" w:afterAutospacing="0" w:line="360" w:lineRule="auto"/>
        <w:ind w:firstLine="480" w:firstLineChars="200"/>
        <w:rPr>
          <w:rStyle w:val="10"/>
          <w:rFonts w:ascii="仿宋_GB2312" w:eastAsia="仿宋_GB2312" w:hAnsiTheme="minorEastAsia"/>
          <w:b w:val="0"/>
          <w:color w:val="333333"/>
          <w:sz w:val="28"/>
          <w:szCs w:val="28"/>
        </w:rPr>
      </w:pPr>
      <w:r>
        <w:drawing>
          <wp:inline distT="0" distB="0" distL="114300" distR="114300">
            <wp:extent cx="4232275" cy="1146810"/>
            <wp:effectExtent l="0" t="0" r="0" b="0"/>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r:embed="rId25" cstate="print"/>
                    <a:srcRect l="19751"/>
                    <a:stretch>
                      <a:fillRect/>
                    </a:stretch>
                  </pic:blipFill>
                  <pic:spPr>
                    <a:xfrm>
                      <a:off x="0" y="0"/>
                      <a:ext cx="4232660" cy="1146810"/>
                    </a:xfrm>
                    <a:prstGeom prst="rect">
                      <a:avLst/>
                    </a:prstGeom>
                    <a:noFill/>
                    <a:ln>
                      <a:noFill/>
                    </a:ln>
                  </pic:spPr>
                </pic:pic>
              </a:graphicData>
            </a:graphic>
          </wp:inline>
        </w:drawing>
      </w:r>
    </w:p>
    <w:p>
      <w:pPr>
        <w:pStyle w:val="6"/>
        <w:shd w:val="clear" w:color="auto" w:fill="FFFFFF"/>
        <w:spacing w:before="0" w:beforeAutospacing="0" w:after="0" w:afterAutospacing="0" w:line="360" w:lineRule="auto"/>
        <w:ind w:firstLine="560" w:firstLineChars="200"/>
        <w:rPr>
          <w:rStyle w:val="10"/>
          <w:rFonts w:ascii="仿宋_GB2312" w:eastAsia="仿宋_GB2312" w:hAnsiTheme="minorEastAsia"/>
          <w:b w:val="0"/>
          <w:color w:val="333333"/>
          <w:sz w:val="28"/>
          <w:szCs w:val="28"/>
        </w:rPr>
      </w:pPr>
    </w:p>
    <w:p>
      <w:pPr>
        <w:pStyle w:val="6"/>
        <w:shd w:val="clear" w:color="auto" w:fill="FFFFFF"/>
        <w:spacing w:before="0" w:beforeAutospacing="0" w:after="0" w:afterAutospacing="0" w:line="360" w:lineRule="auto"/>
        <w:ind w:firstLine="640" w:firstLineChars="200"/>
        <w:rPr>
          <w:rStyle w:val="10"/>
          <w:rFonts w:asciiTheme="minorEastAsia" w:hAnsiTheme="minorEastAsia" w:eastAsiaTheme="minorEastAsia"/>
          <w:b w:val="0"/>
          <w:color w:val="333333"/>
          <w:sz w:val="32"/>
          <w:szCs w:val="32"/>
        </w:rPr>
      </w:pPr>
      <w:r>
        <w:rPr>
          <w:rStyle w:val="10"/>
          <w:rFonts w:ascii="仿宋_GB2312" w:eastAsia="仿宋_GB2312" w:hAnsiTheme="minorEastAsia"/>
          <w:b w:val="0"/>
          <w:color w:val="333333"/>
          <w:sz w:val="32"/>
          <w:szCs w:val="32"/>
        </w:rPr>
        <w:t>2.</w:t>
      </w:r>
      <w:r>
        <w:rPr>
          <w:rStyle w:val="10"/>
          <w:rFonts w:hint="eastAsia" w:ascii="仿宋_GB2312" w:eastAsia="仿宋_GB2312" w:hAnsiTheme="minorEastAsia"/>
          <w:b w:val="0"/>
          <w:color w:val="333333"/>
          <w:sz w:val="32"/>
          <w:szCs w:val="32"/>
        </w:rPr>
        <w:t>通过注册时填写的电子邮箱查看，求职者投递的简历会通过邮件形式发送到企业的邮箱。</w:t>
      </w: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r>
        <w:rPr>
          <w:rFonts w:asciiTheme="minorEastAsia" w:hAnsiTheme="minorEastAsia" w:eastAsiaTheme="minorEastAsia"/>
          <w:sz w:val="28"/>
          <w:szCs w:val="28"/>
        </w:rPr>
        <w:drawing>
          <wp:anchor distT="0" distB="0" distL="114300" distR="114300" simplePos="0" relativeHeight="251661312" behindDoc="0" locked="0" layoutInCell="1" allowOverlap="1">
            <wp:simplePos x="0" y="0"/>
            <wp:positionH relativeFrom="column">
              <wp:posOffset>1211580</wp:posOffset>
            </wp:positionH>
            <wp:positionV relativeFrom="paragraph">
              <wp:posOffset>10160</wp:posOffset>
            </wp:positionV>
            <wp:extent cx="2461260" cy="266827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61260" cy="2668270"/>
                    </a:xfrm>
                    <a:prstGeom prst="rect">
                      <a:avLst/>
                    </a:prstGeom>
                  </pic:spPr>
                </pic:pic>
              </a:graphicData>
            </a:graphic>
          </wp:anchor>
        </w:drawing>
      </w: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spacing w:line="360" w:lineRule="auto"/>
        <w:ind w:firstLine="643" w:firstLineChars="200"/>
        <w:rPr>
          <w:rFonts w:hint="eastAsia" w:ascii="黑体" w:hAnsi="黑体" w:eastAsia="黑体" w:cs="黑体"/>
          <w:b/>
          <w:color w:val="333333"/>
          <w:kern w:val="0"/>
          <w:sz w:val="32"/>
          <w:szCs w:val="32"/>
        </w:rPr>
      </w:pPr>
      <w:r>
        <w:rPr>
          <w:rFonts w:hint="eastAsia" w:ascii="黑体" w:hAnsi="黑体" w:eastAsia="黑体" w:cs="黑体"/>
          <w:b/>
          <w:color w:val="333333"/>
          <w:kern w:val="0"/>
          <w:sz w:val="32"/>
          <w:szCs w:val="32"/>
        </w:rPr>
        <w:t>六、其他事宜</w:t>
      </w:r>
    </w:p>
    <w:p>
      <w:pPr>
        <w:spacing w:line="360" w:lineRule="auto"/>
        <w:ind w:firstLine="640" w:firstLineChars="200"/>
        <w:rPr>
          <w:rFonts w:ascii="仿宋_GB2312" w:eastAsia="仿宋_GB2312" w:cs="宋体" w:hAnsiTheme="minorEastAsia"/>
          <w:color w:val="333333"/>
          <w:kern w:val="0"/>
          <w:sz w:val="32"/>
          <w:szCs w:val="32"/>
        </w:rPr>
      </w:pPr>
      <w:r>
        <w:rPr>
          <w:rFonts w:hint="eastAsia" w:ascii="仿宋_GB2312" w:eastAsia="仿宋_GB2312" w:cs="宋体" w:hAnsiTheme="minorEastAsia"/>
          <w:color w:val="333333"/>
          <w:kern w:val="0"/>
          <w:sz w:val="32"/>
          <w:szCs w:val="32"/>
        </w:rPr>
        <w:t>注册及系统使用过程中出现问题，请及时与技术中心反馈。</w:t>
      </w:r>
    </w:p>
    <w:p>
      <w:pPr>
        <w:tabs>
          <w:tab w:val="left" w:pos="1230"/>
        </w:tabs>
        <w:spacing w:line="360" w:lineRule="auto"/>
        <w:ind w:firstLine="640" w:firstLineChars="200"/>
        <w:rPr>
          <w:rFonts w:ascii="仿宋_GB2312" w:eastAsia="仿宋_GB2312" w:cs="宋体" w:hAnsiTheme="minorEastAsia"/>
          <w:color w:val="333333"/>
          <w:kern w:val="0"/>
          <w:sz w:val="32"/>
          <w:szCs w:val="32"/>
        </w:rPr>
      </w:pPr>
      <w:r>
        <w:rPr>
          <w:rFonts w:hint="eastAsia" w:ascii="仿宋_GB2312" w:eastAsia="仿宋_GB2312" w:cs="宋体" w:hAnsiTheme="minorEastAsia"/>
          <w:color w:val="333333"/>
          <w:kern w:val="0"/>
          <w:sz w:val="32"/>
          <w:szCs w:val="32"/>
        </w:rPr>
        <w:t>技术支持电话：  0531-88026106</w:t>
      </w:r>
    </w:p>
    <w:p>
      <w:pPr>
        <w:spacing w:line="360" w:lineRule="auto"/>
        <w:rPr>
          <w:rFonts w:asciiTheme="minorEastAsia" w:hAnsiTheme="minorEastAsia"/>
          <w:sz w:val="28"/>
          <w:szCs w:val="28"/>
        </w:rPr>
      </w:pPr>
      <w:bookmarkStart w:id="0" w:name="_GoBack"/>
      <w:bookmarkEnd w:id="0"/>
      <w:r>
        <w:rPr>
          <w:rFonts w:ascii="仿宋_GB2312" w:hAnsi="Times New Roman" w:eastAsia="仿宋_GB2312" w:cs="Times New Roman"/>
          <w:color w:val="000000" w:themeColor="text1"/>
          <w:kern w:val="0"/>
          <w:sz w:val="32"/>
          <w:szCs w:val="32"/>
        </w:rPr>
        <w:pict>
          <v:shape id="_x0000_s2052" o:spid="_x0000_s2052" o:spt="202" type="#_x0000_t202" style="position:absolute;left:0pt;margin-left:-83.8pt;margin-top:64.7pt;height:110.6pt;width:185.9pt;mso-wrap-distance-bottom:3.6pt;mso-wrap-distance-left:9pt;mso-wrap-distance-right:9pt;mso-wrap-distance-top:3.6pt;z-index:251668480;mso-width-relative:margin;mso-height-relative:margin;mso-width-percent:400;mso-height-percent:200;" stroked="f" coordsize="21600,21600" o:gfxdata="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kEyUgNsAAAAMAQAADwAAAAAAAAABACAAAAA4AAAAZHJzL2Rvd25y&#10;ZXYueG1sUEsBAhQAFAAAAAgAh07iQDPr6iUeAgAABgQAAA4AAAAAAAAAAQAgAAAAQAEAAGRycy9l&#10;Mm9Eb2MueG1sUEsFBgAAAAAGAAYAWQEAANAFAAAAAA==&#10;">
            <v:path/>
            <v:fill focussize="0,0"/>
            <v:stroke on="f" joinstyle="miter"/>
            <v:imagedata o:title=""/>
            <o:lock v:ext="edit"/>
            <v:textbox style="mso-fit-shape-to-text:t;">
              <w:txbxContent>
                <w:p>
                  <w:pPr>
                    <w:rPr>
                      <w:rFonts w:ascii="黑体" w:hAnsi="黑体" w:eastAsia="黑体"/>
                      <w:sz w:val="24"/>
                      <w:szCs w:val="24"/>
                    </w:rPr>
                  </w:pPr>
                </w:p>
              </w:txbxContent>
            </v:textbox>
            <w10:wrap type="square"/>
          </v:shape>
        </w:pict>
      </w:r>
      <w:r>
        <w:rPr>
          <w:rFonts w:ascii="仿宋_GB2312" w:hAnsi="Times New Roman" w:eastAsia="仿宋_GB2312" w:cs="Times New Roman"/>
          <w:color w:val="000000" w:themeColor="text1"/>
          <w:kern w:val="0"/>
          <w:sz w:val="32"/>
          <w:szCs w:val="32"/>
        </w:rPr>
        <w:pict>
          <v:shape id="_x0000_s2051" o:spid="_x0000_s2051" o:spt="202" type="#_x0000_t202" style="position:absolute;left:0pt;margin-left:-190.1pt;margin-top:27.5pt;height:110.6pt;width:185.9pt;mso-wrap-distance-bottom:3.6pt;mso-wrap-distance-left:9pt;mso-wrap-distance-right:9pt;mso-wrap-distance-top:3.6pt;z-index:251669504;mso-width-relative:margin;mso-height-relative:margin;mso-width-percent:400;mso-height-percent:200;" stroked="f" coordsize="21600,21600" o:gfxdata="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D5jhgzaAAAACgEAAA8AAAAAAAAAAQAgAAAAOAAAAGRycy9kb3ducmV2&#10;LnhtbFBLAQIUABQAAAAIAIdO4kAk5yZQHQIAAAYEAAAOAAAAAAAAAAEAIAAAAD8BAABkcnMvZTJv&#10;RG9jLnhtbFBLBQYAAAAABgAGAFkBAADOBQAAAAA=&#10;">
            <v:path/>
            <v:fill focussize="0,0"/>
            <v:stroke on="f" joinstyle="miter"/>
            <v:imagedata o:title=""/>
            <o:lock v:ext="edit"/>
            <v:textbox style="mso-fit-shape-to-text:t;">
              <w:txbxContent>
                <w:p>
                  <w:pPr>
                    <w:rPr>
                      <w:rFonts w:ascii="黑体" w:hAnsi="黑体" w:eastAsia="黑体"/>
                      <w:sz w:val="24"/>
                      <w:szCs w:val="24"/>
                    </w:rPr>
                  </w:pPr>
                </w:p>
              </w:txbxContent>
            </v:textbox>
            <w10:wrap type="square"/>
          </v:shape>
        </w:pi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214B7"/>
    <w:rsid w:val="000E28EF"/>
    <w:rsid w:val="000F10C7"/>
    <w:rsid w:val="001B6F5D"/>
    <w:rsid w:val="001F4C08"/>
    <w:rsid w:val="00203B13"/>
    <w:rsid w:val="002255CB"/>
    <w:rsid w:val="002921C8"/>
    <w:rsid w:val="0031710D"/>
    <w:rsid w:val="0031729D"/>
    <w:rsid w:val="00333200"/>
    <w:rsid w:val="00342AB2"/>
    <w:rsid w:val="00361699"/>
    <w:rsid w:val="00391143"/>
    <w:rsid w:val="003F092C"/>
    <w:rsid w:val="004A5D94"/>
    <w:rsid w:val="004C01EA"/>
    <w:rsid w:val="00504DE8"/>
    <w:rsid w:val="00522BEF"/>
    <w:rsid w:val="00547970"/>
    <w:rsid w:val="00563DFE"/>
    <w:rsid w:val="006214B7"/>
    <w:rsid w:val="00633B93"/>
    <w:rsid w:val="00640D09"/>
    <w:rsid w:val="00641E1E"/>
    <w:rsid w:val="00652587"/>
    <w:rsid w:val="00662BE0"/>
    <w:rsid w:val="00667A3D"/>
    <w:rsid w:val="007306BC"/>
    <w:rsid w:val="00735791"/>
    <w:rsid w:val="00752AB2"/>
    <w:rsid w:val="00757838"/>
    <w:rsid w:val="0076194C"/>
    <w:rsid w:val="00765CC6"/>
    <w:rsid w:val="007966C2"/>
    <w:rsid w:val="007B3CB8"/>
    <w:rsid w:val="007C2773"/>
    <w:rsid w:val="00835401"/>
    <w:rsid w:val="0084686A"/>
    <w:rsid w:val="0087588E"/>
    <w:rsid w:val="00892BDE"/>
    <w:rsid w:val="00894F18"/>
    <w:rsid w:val="00984BDD"/>
    <w:rsid w:val="009F4187"/>
    <w:rsid w:val="00A216F7"/>
    <w:rsid w:val="00A349EF"/>
    <w:rsid w:val="00A60EB0"/>
    <w:rsid w:val="00A92C3E"/>
    <w:rsid w:val="00AD1F36"/>
    <w:rsid w:val="00AE0F76"/>
    <w:rsid w:val="00AE67AC"/>
    <w:rsid w:val="00B1674F"/>
    <w:rsid w:val="00B260F6"/>
    <w:rsid w:val="00B34765"/>
    <w:rsid w:val="00B3476A"/>
    <w:rsid w:val="00B60B76"/>
    <w:rsid w:val="00B767AB"/>
    <w:rsid w:val="00B77F73"/>
    <w:rsid w:val="00C30FA9"/>
    <w:rsid w:val="00C4431C"/>
    <w:rsid w:val="00D21A19"/>
    <w:rsid w:val="00DD0167"/>
    <w:rsid w:val="00DE4180"/>
    <w:rsid w:val="00E03CD5"/>
    <w:rsid w:val="00E95889"/>
    <w:rsid w:val="00EB5F84"/>
    <w:rsid w:val="00ED72A6"/>
    <w:rsid w:val="00EE2DC1"/>
    <w:rsid w:val="00EF3457"/>
    <w:rsid w:val="00EF7F4E"/>
    <w:rsid w:val="00F0334B"/>
    <w:rsid w:val="00F62380"/>
    <w:rsid w:val="00F97CB2"/>
    <w:rsid w:val="00FC612F"/>
    <w:rsid w:val="00FC6F7F"/>
    <w:rsid w:val="00FD3CAB"/>
    <w:rsid w:val="00FF767A"/>
    <w:rsid w:val="01567F14"/>
    <w:rsid w:val="02024861"/>
    <w:rsid w:val="089D47CA"/>
    <w:rsid w:val="0CB86318"/>
    <w:rsid w:val="0FB54A30"/>
    <w:rsid w:val="114138CB"/>
    <w:rsid w:val="1235670E"/>
    <w:rsid w:val="127A4A58"/>
    <w:rsid w:val="13135CE8"/>
    <w:rsid w:val="148C2FD7"/>
    <w:rsid w:val="154C132B"/>
    <w:rsid w:val="197C61DE"/>
    <w:rsid w:val="1B056F19"/>
    <w:rsid w:val="1F3031B6"/>
    <w:rsid w:val="27C81A72"/>
    <w:rsid w:val="27EC1068"/>
    <w:rsid w:val="28271CCD"/>
    <w:rsid w:val="289876BC"/>
    <w:rsid w:val="298E72A9"/>
    <w:rsid w:val="2BCB23B5"/>
    <w:rsid w:val="2D131910"/>
    <w:rsid w:val="2F74572B"/>
    <w:rsid w:val="329D3696"/>
    <w:rsid w:val="38836F91"/>
    <w:rsid w:val="3AEC5427"/>
    <w:rsid w:val="3FDA01CD"/>
    <w:rsid w:val="42DFC730"/>
    <w:rsid w:val="432E0BAC"/>
    <w:rsid w:val="434946C5"/>
    <w:rsid w:val="43E71A4F"/>
    <w:rsid w:val="4411734E"/>
    <w:rsid w:val="45814A96"/>
    <w:rsid w:val="4B962196"/>
    <w:rsid w:val="4D0A6D33"/>
    <w:rsid w:val="54BF5D77"/>
    <w:rsid w:val="55D16B7A"/>
    <w:rsid w:val="56E23EF2"/>
    <w:rsid w:val="57EA0C51"/>
    <w:rsid w:val="59481734"/>
    <w:rsid w:val="5EED9271"/>
    <w:rsid w:val="61082303"/>
    <w:rsid w:val="615A162B"/>
    <w:rsid w:val="67CB2633"/>
    <w:rsid w:val="68BB6E0A"/>
    <w:rsid w:val="6D4A5B48"/>
    <w:rsid w:val="70655333"/>
    <w:rsid w:val="733439B0"/>
    <w:rsid w:val="736B4212"/>
    <w:rsid w:val="78026C2A"/>
    <w:rsid w:val="795E5F05"/>
    <w:rsid w:val="79D052B2"/>
    <w:rsid w:val="7A1D0B1A"/>
    <w:rsid w:val="7EEE9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7"/>
    <w:semiHidden/>
    <w:unhideWhenUsed/>
    <w:uiPriority w:val="99"/>
    <w:pPr>
      <w:ind w:left="100" w:leftChars="2500"/>
    </w:pPr>
  </w:style>
  <w:style w:type="paragraph" w:styleId="3">
    <w:name w:val="Balloon Text"/>
    <w:basedOn w:val="1"/>
    <w:link w:val="16"/>
    <w:semiHidden/>
    <w:unhideWhenUsed/>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FollowedHyperlink"/>
    <w:basedOn w:val="9"/>
    <w:unhideWhenUsed/>
    <w:qFormat/>
    <w:uiPriority w:val="99"/>
    <w:rPr>
      <w:color w:val="954F72" w:themeColor="followedHyperlink"/>
      <w:u w:val="single"/>
    </w:rPr>
  </w:style>
  <w:style w:type="character" w:styleId="12">
    <w:name w:val="Hyperlink"/>
    <w:basedOn w:val="9"/>
    <w:unhideWhenUsed/>
    <w:qFormat/>
    <w:uiPriority w:val="99"/>
    <w:rPr>
      <w:color w:val="0563C1" w:themeColor="hyperlink"/>
      <w:u w:val="single"/>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paragraph" w:customStyle="1" w:styleId="15">
    <w:name w:val="列出段落1"/>
    <w:basedOn w:val="1"/>
    <w:qFormat/>
    <w:uiPriority w:val="34"/>
    <w:pPr>
      <w:ind w:firstLine="420" w:firstLineChars="200"/>
    </w:pPr>
  </w:style>
  <w:style w:type="character" w:customStyle="1" w:styleId="16">
    <w:name w:val="批注框文本 字符"/>
    <w:basedOn w:val="9"/>
    <w:link w:val="3"/>
    <w:semiHidden/>
    <w:uiPriority w:val="99"/>
    <w:rPr>
      <w:kern w:val="2"/>
      <w:sz w:val="18"/>
      <w:szCs w:val="18"/>
    </w:rPr>
  </w:style>
  <w:style w:type="character" w:customStyle="1" w:styleId="17">
    <w:name w:val="日期 字符"/>
    <w:basedOn w:val="9"/>
    <w:link w:val="2"/>
    <w:semiHidden/>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sdxzsoft</Company>
  <Pages>12</Pages>
  <Words>290</Words>
  <Characters>1656</Characters>
  <Lines>13</Lines>
  <Paragraphs>3</Paragraphs>
  <TotalTime>4</TotalTime>
  <ScaleCrop>false</ScaleCrop>
  <LinksUpToDate>false</LinksUpToDate>
  <CharactersWithSpaces>1943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2019-10-23T17:31:00Z</dcterms:created>
  <dc:creator>sdxzsoft</dc:creator>
  <cp:lastModifiedBy>刘</cp:lastModifiedBy>
  <dcterms:modified xsi:type="dcterms:W3CDTF">2022-03-17T01:27:34Z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97AC91877B1D4EF98B43C6C4C3234C9F</vt:lpwstr>
  </property>
</Properties>
</file>